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16" w:rsidRDefault="00D76C16">
      <w:pPr>
        <w:rPr>
          <w:noProof/>
          <w:lang w:eastAsia="ru-RU"/>
        </w:rPr>
      </w:pPr>
    </w:p>
    <w:p w:rsidR="00776108" w:rsidRDefault="00D76C16">
      <w:r>
        <w:rPr>
          <w:noProof/>
          <w:lang w:eastAsia="ru-RU"/>
        </w:rPr>
        <w:drawing>
          <wp:inline distT="0" distB="0" distL="0" distR="0">
            <wp:extent cx="5940425" cy="8390008"/>
            <wp:effectExtent l="19050" t="0" r="3175" b="0"/>
            <wp:docPr id="1" name="Рисунок 1" descr="C:\Documents and Settings\Альф\Рабочий стол\устав 2015г\устав тит лист15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льф\Рабочий стол\устав 2015г\устав тит лист15 г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16" w:rsidRDefault="00D76C16"/>
    <w:p w:rsidR="00D76C16" w:rsidRDefault="00D76C16" w:rsidP="00D76C16">
      <w:pPr>
        <w:pStyle w:val="a6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</w:t>
      </w:r>
      <w:r w:rsidRPr="0038564E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D76C16" w:rsidRPr="0038564E" w:rsidRDefault="00D76C16" w:rsidP="00D76C16">
      <w:pPr>
        <w:pStyle w:val="a6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76C16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Образовательная организация  Муниципальное бюджетное дошкольное образовательное учреждение «Буретский детский сад»  (далее - ДОУ) является муниципальным бюджетным образовательным учреждением, находящемся в ведении муниципального образования «Боханский район» Иркутской области.</w:t>
      </w:r>
      <w:proofErr w:type="gramEnd"/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Настоящий устав ДОУ приведен в соответствии с законодательством Российской Федерации, а также в связи с принятием Федерального закона от 29.12.2012 года № 273-ФЗ «Об образовании в Российской Федерации».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Полное наименование ДОУ: Муниципальное бюджетное дошкольное </w:t>
      </w:r>
      <w:bookmarkStart w:id="0" w:name="_GoBack"/>
      <w:bookmarkEnd w:id="0"/>
      <w:r w:rsidRPr="0038564E">
        <w:rPr>
          <w:rFonts w:ascii="Times New Roman" w:hAnsi="Times New Roman"/>
          <w:sz w:val="24"/>
          <w:szCs w:val="24"/>
        </w:rPr>
        <w:t>образовательное учреждение</w:t>
      </w:r>
      <w:r>
        <w:rPr>
          <w:rFonts w:ascii="Times New Roman" w:hAnsi="Times New Roman"/>
          <w:sz w:val="24"/>
          <w:szCs w:val="24"/>
        </w:rPr>
        <w:t xml:space="preserve"> «Буретский детский сад».</w:t>
      </w:r>
      <w:r w:rsidRPr="0038564E">
        <w:rPr>
          <w:rFonts w:ascii="Times New Roman" w:hAnsi="Times New Roman"/>
          <w:sz w:val="24"/>
          <w:szCs w:val="24"/>
        </w:rPr>
        <w:t xml:space="preserve">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Сокращенное наименование ДОУ</w:t>
      </w:r>
      <w:r>
        <w:rPr>
          <w:rFonts w:ascii="Times New Roman" w:hAnsi="Times New Roman"/>
          <w:sz w:val="24"/>
          <w:szCs w:val="24"/>
        </w:rPr>
        <w:t>: МБДОУ  «Буретский д/с»</w:t>
      </w:r>
      <w:r w:rsidRPr="0038564E">
        <w:rPr>
          <w:rFonts w:ascii="Times New Roman" w:hAnsi="Times New Roman"/>
          <w:sz w:val="24"/>
          <w:szCs w:val="24"/>
        </w:rPr>
        <w:t xml:space="preserve">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Место нахождения ДОУ (ю</w:t>
      </w:r>
      <w:r>
        <w:rPr>
          <w:rFonts w:ascii="Times New Roman" w:hAnsi="Times New Roman"/>
          <w:sz w:val="24"/>
          <w:szCs w:val="24"/>
        </w:rPr>
        <w:t>ридический, фактический адрес): 669342</w:t>
      </w:r>
      <w:r w:rsidRPr="0038564E">
        <w:rPr>
          <w:rFonts w:ascii="Times New Roman" w:hAnsi="Times New Roman"/>
          <w:sz w:val="24"/>
          <w:szCs w:val="24"/>
        </w:rPr>
        <w:t>, Россия, Иркутская область</w:t>
      </w:r>
      <w:r>
        <w:rPr>
          <w:rFonts w:ascii="Times New Roman" w:hAnsi="Times New Roman"/>
          <w:sz w:val="24"/>
          <w:szCs w:val="24"/>
        </w:rPr>
        <w:t>, Боханский район, с. Буреть, ул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оветская, д.20.</w:t>
      </w:r>
    </w:p>
    <w:p w:rsidR="00D76C16" w:rsidRPr="00B53FA3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Тип ДОУ – дошкольная образовательная организация,  организационно-правовая форма – бюджетное </w:t>
      </w:r>
      <w:r w:rsidRPr="00B53FA3">
        <w:rPr>
          <w:rFonts w:ascii="Times New Roman" w:hAnsi="Times New Roman"/>
          <w:sz w:val="24"/>
          <w:szCs w:val="24"/>
        </w:rPr>
        <w:t xml:space="preserve">учреждение.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Учредителем ДОУ является муниципальное образование «Боханский район» Иркутской области.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Функции и полномочия учредителя ДОУ осуществляет администрация муниципального образования «Боханский район» Иркутской области (далее – Учредитель).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Место нахождения Учредителя: Иркутская область, Боханский район, п. Бохан, ул. Ленина, 83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Организационно-методическое руководство ДОУ, </w:t>
      </w:r>
      <w:proofErr w:type="gramStart"/>
      <w:r w:rsidRPr="0038564E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8564E">
        <w:rPr>
          <w:rFonts w:ascii="Times New Roman" w:hAnsi="Times New Roman"/>
          <w:sz w:val="24"/>
          <w:szCs w:val="24"/>
        </w:rPr>
        <w:t xml:space="preserve"> выполнением муниципального задания осуществляет муниципальный орган управления образованием (далее – Управление образования).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ДОУ является юридическим лицом, имеет самостоятельный баланс, обладает обособленным имуществом, может от своего имени совершать сделки, приобретать и осуществлять имущественные и личные неимущественные права, </w:t>
      </w:r>
      <w:proofErr w:type="gramStart"/>
      <w:r w:rsidRPr="0038564E">
        <w:rPr>
          <w:rFonts w:ascii="Times New Roman" w:hAnsi="Times New Roman"/>
          <w:sz w:val="24"/>
          <w:szCs w:val="24"/>
        </w:rPr>
        <w:t>нести обязанности</w:t>
      </w:r>
      <w:proofErr w:type="gramEnd"/>
      <w:r w:rsidRPr="0038564E">
        <w:rPr>
          <w:rFonts w:ascii="Times New Roman" w:hAnsi="Times New Roman"/>
          <w:sz w:val="24"/>
          <w:szCs w:val="24"/>
        </w:rPr>
        <w:t xml:space="preserve">, быть истцом и ответчиком в суде общей юрисдикции, арбитражном и третейском судах.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ДОУ имеет лицевые счета, в органах Федерального казначейства, печать установленного образца, штамп, бланки и другие реквизиты со своим наименованием.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Права юридического лица у ДОУ в части ведения финансово-хозяйственной деятельности, предусмотренной его уставом и направленной на подготовку образовательного деятельности, возникают с момента его регистрации.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Право на осуществление образовательной деятельности и льготы, предоставляемые законодательством Российской Федерации, возникают у ДОУ с момента Получения соответствующей лицензии.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В ДОУ не допускаются создание и деятельность политических партий, религиозных организаций (объединений). </w:t>
      </w:r>
    </w:p>
    <w:p w:rsidR="00D76C16" w:rsidRPr="0038564E" w:rsidRDefault="00D76C16" w:rsidP="00D76C16">
      <w:pPr>
        <w:pStyle w:val="a6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564E">
        <w:rPr>
          <w:rFonts w:ascii="Times New Roman" w:hAnsi="Times New Roman"/>
          <w:sz w:val="24"/>
          <w:szCs w:val="24"/>
        </w:rPr>
        <w:t>В своей деятельности ДОУ руководствуется Конституцией Российской Федерации, Федеральным законом «Об образовании в Российской Федерации», Бюджетным кодексом Российской Федерации, Гражданским кодексом Российской Федерации, Федеральным законом Российской Федерации «О некоммерческих организациях», другими федеральными законами и нормативными правовыми актами, указами и распоряжениями Президента Российской Федерации, постановлениями и распоряжениями Правительства Российской Федерации, законами и нормативными правовыми актами Иркутской области, правовыми актами Учредителя, настоящим</w:t>
      </w:r>
      <w:proofErr w:type="gramEnd"/>
      <w:r w:rsidRPr="0038564E">
        <w:rPr>
          <w:rFonts w:ascii="Times New Roman" w:hAnsi="Times New Roman"/>
          <w:sz w:val="24"/>
          <w:szCs w:val="24"/>
        </w:rPr>
        <w:t xml:space="preserve"> Уставом и другими локальными нормативными актами ДОУ.</w:t>
      </w:r>
    </w:p>
    <w:p w:rsidR="00D76C16" w:rsidRDefault="00D76C16" w:rsidP="00D76C16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D76C16" w:rsidRDefault="00D76C16" w:rsidP="00D76C16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D76C16" w:rsidRDefault="00D76C16" w:rsidP="00D76C16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D76C16" w:rsidRDefault="00D76C16" w:rsidP="00D76C16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D76C16" w:rsidRPr="0038564E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II. Цели и предмет деятельности ДОУ</w:t>
      </w:r>
    </w:p>
    <w:p w:rsidR="00D76C16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2.1.Основной целью и предметом деятельности ДОУ является образовательная деятельность по основной общеобразовательной программе – (далее – образовательная программа дошкольного образования).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2.2.Основными видами деятельности ДОУ в соответствии с муниципальным заданием являются:</w:t>
      </w:r>
    </w:p>
    <w:p w:rsidR="00D76C16" w:rsidRPr="0038564E" w:rsidRDefault="00D76C16" w:rsidP="00D76C16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предоставление общедоступного и бесплатного дошкольного образования.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2.3.ДОУ вправе осуществлять следующие виды деятельности, не являющиеся основными:</w:t>
      </w:r>
    </w:p>
    <w:p w:rsidR="00D76C16" w:rsidRPr="0038564E" w:rsidRDefault="00D76C16" w:rsidP="00D76C16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предоставление бесплатного дополнительного образования по дополнительным </w:t>
      </w:r>
      <w:proofErr w:type="spellStart"/>
      <w:r w:rsidRPr="0038564E">
        <w:rPr>
          <w:rStyle w:val="c0"/>
          <w:rFonts w:ascii="Times New Roman" w:hAnsi="Times New Roman"/>
          <w:sz w:val="24"/>
          <w:szCs w:val="24"/>
        </w:rPr>
        <w:t>общеразвивающим</w:t>
      </w:r>
      <w:proofErr w:type="spellEnd"/>
      <w:r w:rsidRPr="0038564E">
        <w:rPr>
          <w:rStyle w:val="c0"/>
          <w:rFonts w:ascii="Times New Roman" w:hAnsi="Times New Roman"/>
          <w:sz w:val="24"/>
          <w:szCs w:val="24"/>
        </w:rPr>
        <w:t xml:space="preserve"> программам;</w:t>
      </w:r>
    </w:p>
    <w:p w:rsidR="00D76C16" w:rsidRPr="0038564E" w:rsidRDefault="00D76C16" w:rsidP="00D76C16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осуществление присмотра и ухода за детьми за счет платы, взимаемой с родителей (законных представителей), утвержденной на основании муниципального правового акта;</w:t>
      </w:r>
    </w:p>
    <w:p w:rsidR="00D76C16" w:rsidRPr="0038564E" w:rsidRDefault="00D76C16" w:rsidP="00D76C16">
      <w:pPr>
        <w:pStyle w:val="a6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предоставление имущества ДОУ в аренду за арендную плату.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2.4.При осуществлении своей деятельности ДОУ вправе:</w:t>
      </w:r>
    </w:p>
    <w:p w:rsidR="00D76C16" w:rsidRPr="0038564E" w:rsidRDefault="00D76C16" w:rsidP="00D76C16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использовать сетевую форму реализации образовательной программы дошкольного образования, обеспечивающую возможность ее освоения воспитанниками с использованием ресурсов нескольких организаций, осуществляющих образовательную деятельность, а также при необходимости с использованием ресурсов иных организаций;  </w:t>
      </w:r>
    </w:p>
    <w:p w:rsidR="00D76C16" w:rsidRPr="0038564E" w:rsidRDefault="00D76C16" w:rsidP="00D76C16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вести в соответствии с законодательством Российской Федерации научную и (или) иную творческую деятельность; </w:t>
      </w:r>
    </w:p>
    <w:p w:rsidR="00D76C16" w:rsidRPr="0038564E" w:rsidRDefault="00D76C16" w:rsidP="00D76C16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оказывать платные образовательные услуги (занятие в кружке (студии) по интересам; подготовка детей к школе, посещающих  ДОУ, по программам, превышающим образовательный стандарт; </w:t>
      </w:r>
    </w:p>
    <w:p w:rsidR="00D76C16" w:rsidRPr="0038564E" w:rsidRDefault="00D76C16" w:rsidP="00D76C16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реализовывать методическую, информационную продукцию, произведенную за счет средств, полученных от приносящей доход деятельности; </w:t>
      </w:r>
    </w:p>
    <w:p w:rsidR="00D76C16" w:rsidRPr="0038564E" w:rsidRDefault="00D76C16" w:rsidP="00D76C16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выполнять копировальные и множительные работы; </w:t>
      </w:r>
    </w:p>
    <w:p w:rsidR="00D76C16" w:rsidRPr="0038564E" w:rsidRDefault="00D76C16" w:rsidP="00D76C16">
      <w:pPr>
        <w:pStyle w:val="a6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организовывать ярмарки, аукционы, выставки, конференции, семинары, культурно-массовые и других мероприятия. </w:t>
      </w:r>
    </w:p>
    <w:p w:rsidR="00D76C16" w:rsidRPr="0038564E" w:rsidRDefault="00D76C16" w:rsidP="00D76C16">
      <w:pPr>
        <w:pStyle w:val="a6"/>
        <w:numPr>
          <w:ilvl w:val="0"/>
          <w:numId w:val="2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осуществлять иные права, предусмотренные законодательством об образовании.  </w:t>
      </w:r>
    </w:p>
    <w:p w:rsidR="00D76C16" w:rsidRPr="0038564E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III. Содержание и структура образовательного процесса в ДОУ</w:t>
      </w:r>
    </w:p>
    <w:p w:rsidR="00D76C16" w:rsidRPr="0038564E" w:rsidRDefault="00D76C16" w:rsidP="00D76C16">
      <w:pPr>
        <w:pStyle w:val="a6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>ДОУ обеспечивает получение дошкольного образования, присмотр и уход за воспитанниками в возрасте от 1 года   (при социальном запросе населения и создания необходимых условий в возрасте от двух месяцев) до прекращения образовательных отношений.</w:t>
      </w:r>
    </w:p>
    <w:p w:rsidR="00D76C16" w:rsidRPr="0038564E" w:rsidRDefault="00D76C16" w:rsidP="00D76C16">
      <w:pPr>
        <w:pStyle w:val="a6"/>
        <w:numPr>
          <w:ilvl w:val="1"/>
          <w:numId w:val="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Сроки получения дошкольного образования устанавливаются федеральным государственным образовательным стандартом дошкольного образования.</w:t>
      </w:r>
    </w:p>
    <w:p w:rsidR="00D76C16" w:rsidRPr="0038564E" w:rsidRDefault="00D76C16" w:rsidP="00D76C16">
      <w:pPr>
        <w:pStyle w:val="a6"/>
        <w:numPr>
          <w:ilvl w:val="1"/>
          <w:numId w:val="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Содержание дошкольного образования определяется образовательной программой дошкольного образования.</w:t>
      </w:r>
    </w:p>
    <w:p w:rsidR="00D76C16" w:rsidRPr="0038564E" w:rsidRDefault="00D76C16" w:rsidP="00D76C16">
      <w:pPr>
        <w:pStyle w:val="a6"/>
        <w:numPr>
          <w:ilvl w:val="1"/>
          <w:numId w:val="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lastRenderedPageBreak/>
        <w:t xml:space="preserve">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</w:t>
      </w:r>
      <w:hyperlink r:id="rId6" w:history="1">
        <w:r w:rsidRPr="0038564E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стандартом</w:t>
        </w:r>
      </w:hyperlink>
      <w:r w:rsidRPr="0038564E">
        <w:rPr>
          <w:rStyle w:val="c0"/>
          <w:rFonts w:ascii="Times New Roman" w:hAnsi="Times New Roman"/>
          <w:color w:val="000000" w:themeColor="text1"/>
          <w:sz w:val="24"/>
          <w:szCs w:val="24"/>
        </w:rPr>
        <w:t> </w:t>
      </w:r>
      <w:r w:rsidRPr="0038564E">
        <w:rPr>
          <w:rStyle w:val="c0"/>
          <w:rFonts w:ascii="Times New Roman" w:hAnsi="Times New Roman"/>
          <w:sz w:val="24"/>
          <w:szCs w:val="24"/>
        </w:rPr>
        <w:t>дошкольного образования.</w:t>
      </w:r>
    </w:p>
    <w:p w:rsidR="00D76C16" w:rsidRPr="0038564E" w:rsidRDefault="00D76C16" w:rsidP="00D76C16">
      <w:pPr>
        <w:pStyle w:val="a6"/>
        <w:numPr>
          <w:ilvl w:val="1"/>
          <w:numId w:val="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Образовательная программа дошкольного образования самостоятельно разрабатываются и утверждаются ДОУ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образования.</w:t>
      </w:r>
    </w:p>
    <w:p w:rsidR="00D76C16" w:rsidRPr="0038564E" w:rsidRDefault="00D76C16" w:rsidP="00D76C16">
      <w:pPr>
        <w:pStyle w:val="a6"/>
        <w:numPr>
          <w:ilvl w:val="1"/>
          <w:numId w:val="5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 ДОУ образовательная деятельность осуществляется на </w:t>
      </w:r>
      <w:hyperlink r:id="rId7" w:history="1">
        <w:r w:rsidRPr="0038564E">
          <w:rPr>
            <w:rStyle w:val="a5"/>
            <w:rFonts w:ascii="Times New Roman" w:hAnsi="Times New Roman"/>
            <w:color w:val="000000" w:themeColor="text1"/>
            <w:sz w:val="24"/>
            <w:szCs w:val="24"/>
          </w:rPr>
          <w:t>государственном языке</w:t>
        </w:r>
      </w:hyperlink>
      <w:r w:rsidRPr="0038564E">
        <w:rPr>
          <w:rStyle w:val="c0"/>
          <w:rFonts w:ascii="Times New Roman" w:hAnsi="Times New Roman"/>
          <w:color w:val="000000" w:themeColor="text1"/>
          <w:sz w:val="24"/>
          <w:szCs w:val="24"/>
        </w:rPr>
        <w:t> Российской Федерации.</w:t>
      </w:r>
    </w:p>
    <w:p w:rsidR="00D76C16" w:rsidRPr="0038564E" w:rsidRDefault="00D76C16" w:rsidP="00D76C16">
      <w:pPr>
        <w:pStyle w:val="a6"/>
        <w:numPr>
          <w:ilvl w:val="1"/>
          <w:numId w:val="5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Освоение образовательной программы дошкольного образования не сопровождается проведением промежуточных аттестаций и итоговой аттестации воспитанников.</w:t>
      </w:r>
    </w:p>
    <w:p w:rsidR="00D76C16" w:rsidRPr="0038564E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IV. Организация образовательного процесса в ДОУ</w:t>
      </w:r>
    </w:p>
    <w:p w:rsidR="00D76C16" w:rsidRPr="0038564E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Образовательная деятельность по образовательным программам дошкольного образования в ДОУ осуществляется в группах.</w:t>
      </w:r>
    </w:p>
    <w:p w:rsidR="00D76C16" w:rsidRPr="0038564E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Группы ДОУ имеют общеразвивающую направленность.</w:t>
      </w:r>
    </w:p>
    <w:p w:rsidR="00D76C16" w:rsidRPr="0038564E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 ДОУ осуществляется реализация основной общеобразовательной программы дошкольного образования в группах общеразвивающей направленности. </w:t>
      </w:r>
    </w:p>
    <w:p w:rsidR="00D76C16" w:rsidRPr="0038564E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В группы ДОУ могут включаться как воспитанники одного возраста, так и воспитанники разных возрастов (разновозрастные группы).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Fonts w:ascii="Times New Roman" w:hAnsi="Times New Roman"/>
          <w:sz w:val="24"/>
          <w:szCs w:val="24"/>
        </w:rPr>
        <w:t xml:space="preserve">Организация оказания первичной медико-санитарной помощи осуществляется </w:t>
      </w:r>
      <w:r w:rsidRPr="00B53FA3">
        <w:rPr>
          <w:rFonts w:ascii="Times New Roman" w:hAnsi="Times New Roman"/>
          <w:sz w:val="24"/>
          <w:szCs w:val="24"/>
        </w:rPr>
        <w:t>органами исполнительной власти в сфере здравоохранения.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Организация питания воспитанников осуществляется Учреждением, которое обеспечивает гарантированное сбалансированное питание детей, в соответствии с их возрастом и временем пребывания в Учреждении согласно санитарным нормам и правилам. 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Численность детей в группе устанавливается в соответствии с санитарными нормами и правилами. 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Прием детей на обучение в Учреждение осуществляется в соответствии с законодательством Российской Федерации. Приказ о приеме ребенка на обучение издается на основании заключенного договора об образовании по образовательным программам дошкольного образования. 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Порядок приема на </w:t>
      </w:r>
      <w:proofErr w:type="gramStart"/>
      <w:r w:rsidRPr="00B53FA3">
        <w:rPr>
          <w:rFonts w:ascii="Times New Roman" w:hAnsi="Times New Roman"/>
          <w:sz w:val="24"/>
          <w:szCs w:val="24"/>
        </w:rPr>
        <w:t>обучение по</w:t>
      </w:r>
      <w:proofErr w:type="gramEnd"/>
      <w:r w:rsidRPr="00B53FA3">
        <w:rPr>
          <w:rFonts w:ascii="Times New Roman" w:hAnsi="Times New Roman"/>
          <w:sz w:val="24"/>
          <w:szCs w:val="24"/>
        </w:rPr>
        <w:t xml:space="preserve"> образовательным программам дошкольного образования в Учреждении определен локальным нормативным актом Учреждения. 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При приеме ребенка должностные лица Учреждения знакомят родителей (законных представителей) под роспись с уставом Учреждения, лицензией на осуществление образовательной деятельности другими документами, регламентирующими организацию и осуществление образовательной деятельности, права и обязанности воспитанников. 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Отчисление воспитанника из Учреждения производится по основаниям, остановленным Федеральным законом «Об образовании в Российской Федерации», локальным нормативным актом Учреждения о порядке и основаниях перевода, отчисления и восстановления воспитанников, отчисленных по инициативе Учреждения, договором об образовании по образовательным программам дошкольного образования, заключенным с родителями (законными представителями) воспитанника. 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Режим работы Учреждения: понедельник – пятница, с 08.00 до </w:t>
      </w:r>
      <w:r>
        <w:rPr>
          <w:rFonts w:ascii="Times New Roman" w:hAnsi="Times New Roman"/>
          <w:sz w:val="24"/>
          <w:szCs w:val="24"/>
        </w:rPr>
        <w:t>17</w:t>
      </w:r>
      <w:r w:rsidRPr="00B53FA3">
        <w:rPr>
          <w:rFonts w:ascii="Times New Roman" w:hAnsi="Times New Roman"/>
          <w:sz w:val="24"/>
          <w:szCs w:val="24"/>
        </w:rPr>
        <w:t xml:space="preserve">.00 часов. 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 xml:space="preserve">Группы функционируют в режиме: </w:t>
      </w:r>
      <w:r>
        <w:rPr>
          <w:rFonts w:ascii="Times New Roman" w:hAnsi="Times New Roman"/>
          <w:sz w:val="24"/>
          <w:szCs w:val="24"/>
        </w:rPr>
        <w:t xml:space="preserve">сокращенного дня (9 </w:t>
      </w:r>
      <w:r w:rsidRPr="00B53FA3">
        <w:rPr>
          <w:rFonts w:ascii="Times New Roman" w:hAnsi="Times New Roman"/>
          <w:sz w:val="24"/>
          <w:szCs w:val="24"/>
        </w:rPr>
        <w:t>-часового пре</w:t>
      </w:r>
      <w:r>
        <w:rPr>
          <w:rFonts w:ascii="Times New Roman" w:hAnsi="Times New Roman"/>
          <w:sz w:val="24"/>
          <w:szCs w:val="24"/>
        </w:rPr>
        <w:t>бывания).</w:t>
      </w:r>
    </w:p>
    <w:p w:rsidR="00D76C16" w:rsidRPr="00B53FA3" w:rsidRDefault="00D76C16" w:rsidP="00D76C16">
      <w:pPr>
        <w:pStyle w:val="a6"/>
        <w:numPr>
          <w:ilvl w:val="1"/>
          <w:numId w:val="6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Fonts w:ascii="Times New Roman" w:hAnsi="Times New Roman"/>
          <w:sz w:val="24"/>
          <w:szCs w:val="24"/>
        </w:rPr>
        <w:t>Иные вопросы организации образовательной деятельности Учреждения регулируются локальными нормативными актами Учреждения, принимаемыми в соответствии с законодательством об образовании.</w:t>
      </w:r>
    </w:p>
    <w:p w:rsidR="00D76C16" w:rsidRDefault="00D76C16" w:rsidP="00D76C16">
      <w:pPr>
        <w:spacing w:line="240" w:lineRule="auto"/>
        <w:jc w:val="center"/>
        <w:rPr>
          <w:rStyle w:val="c0"/>
          <w:rFonts w:ascii="Times New Roman" w:hAnsi="Times New Roman" w:cs="Times New Roman"/>
          <w:b/>
          <w:sz w:val="24"/>
          <w:szCs w:val="24"/>
        </w:rPr>
      </w:pPr>
    </w:p>
    <w:p w:rsidR="00D76C16" w:rsidRPr="00B53FA3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3FA3">
        <w:rPr>
          <w:rStyle w:val="c0"/>
          <w:rFonts w:ascii="Times New Roman" w:hAnsi="Times New Roman" w:cs="Times New Roman"/>
          <w:b/>
          <w:sz w:val="24"/>
          <w:szCs w:val="24"/>
        </w:rPr>
        <w:lastRenderedPageBreak/>
        <w:t>V. Права, обязанность и ответственность работников ДОУ</w:t>
      </w:r>
    </w:p>
    <w:p w:rsidR="00D76C16" w:rsidRPr="00B53FA3" w:rsidRDefault="00D76C16" w:rsidP="00D76C16">
      <w:pPr>
        <w:pStyle w:val="a6"/>
        <w:numPr>
          <w:ilvl w:val="1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t>Педагогические работники ДОУ пользуются следующими академическими правами и свободами:</w:t>
      </w:r>
    </w:p>
    <w:p w:rsidR="00D76C16" w:rsidRPr="00B53FA3" w:rsidRDefault="00D76C16" w:rsidP="00D76C16">
      <w:pPr>
        <w:pStyle w:val="a6"/>
        <w:numPr>
          <w:ilvl w:val="0"/>
          <w:numId w:val="7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t>свобода преподавания, свободное выражение своего мнения, свобода от вмешательства в профессиональную деятельность;</w:t>
      </w:r>
    </w:p>
    <w:p w:rsidR="00D76C16" w:rsidRPr="00B53FA3" w:rsidRDefault="00D76C16" w:rsidP="00D76C16">
      <w:pPr>
        <w:pStyle w:val="a6"/>
        <w:numPr>
          <w:ilvl w:val="0"/>
          <w:numId w:val="7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t>свобода выбора и использования педагогически обоснованных форм, средств, методов обучения и воспитания;</w:t>
      </w:r>
    </w:p>
    <w:p w:rsidR="00D76C16" w:rsidRPr="0038564E" w:rsidRDefault="00D76C16" w:rsidP="00D76C16">
      <w:pPr>
        <w:pStyle w:val="a6"/>
        <w:numPr>
          <w:ilvl w:val="0"/>
          <w:numId w:val="7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B53FA3">
        <w:rPr>
          <w:rStyle w:val="c0"/>
          <w:rFonts w:ascii="Times New Roman" w:hAnsi="Times New Roman"/>
          <w:sz w:val="24"/>
          <w:szCs w:val="24"/>
        </w:rPr>
        <w:t>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программы;</w:t>
      </w:r>
    </w:p>
    <w:p w:rsidR="00D76C16" w:rsidRPr="0038564E" w:rsidRDefault="00D76C16" w:rsidP="00D76C16">
      <w:pPr>
        <w:pStyle w:val="a6"/>
        <w:numPr>
          <w:ilvl w:val="0"/>
          <w:numId w:val="7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выбор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D76C16" w:rsidRPr="0038564E" w:rsidRDefault="00D76C16" w:rsidP="00D76C16">
      <w:pPr>
        <w:pStyle w:val="a6"/>
        <w:numPr>
          <w:ilvl w:val="0"/>
          <w:numId w:val="7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участие в разработке образовательных программ, в том числе календарных учебных графиков, методических материалов и иных компонентов образовательных программ;</w:t>
      </w:r>
    </w:p>
    <w:p w:rsidR="00D76C16" w:rsidRPr="0038564E" w:rsidRDefault="00D76C16" w:rsidP="00D76C16">
      <w:pPr>
        <w:pStyle w:val="a6"/>
        <w:numPr>
          <w:ilvl w:val="0"/>
          <w:numId w:val="7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осуществление научной,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D76C16" w:rsidRPr="0038564E" w:rsidRDefault="00D76C16" w:rsidP="00D76C16">
      <w:pPr>
        <w:pStyle w:val="a6"/>
        <w:numPr>
          <w:ilvl w:val="0"/>
          <w:numId w:val="7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иными правами и свободами, предусмотренными законодательством об образовании.</w:t>
      </w:r>
    </w:p>
    <w:p w:rsidR="00D76C16" w:rsidRPr="0038564E" w:rsidRDefault="00D76C16" w:rsidP="00D76C16">
      <w:pPr>
        <w:pStyle w:val="a6"/>
        <w:numPr>
          <w:ilvl w:val="1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Педагогические работники ДОУ имеют следующие трудовые права и социальные гарантии:</w:t>
      </w:r>
    </w:p>
    <w:p w:rsidR="00D76C16" w:rsidRPr="0038564E" w:rsidRDefault="00D76C16" w:rsidP="00D76C16">
      <w:pPr>
        <w:pStyle w:val="a6"/>
        <w:numPr>
          <w:ilvl w:val="0"/>
          <w:numId w:val="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сокращенную </w:t>
      </w:r>
      <w:hyperlink r:id="rId8" w:history="1">
        <w:r w:rsidRPr="0038564E">
          <w:rPr>
            <w:rStyle w:val="a5"/>
            <w:rFonts w:ascii="Times New Roman" w:hAnsi="Times New Roman"/>
            <w:sz w:val="24"/>
            <w:szCs w:val="24"/>
          </w:rPr>
          <w:t>продолжительность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рабочего времени;</w:t>
      </w:r>
    </w:p>
    <w:p w:rsidR="00D76C16" w:rsidRPr="0038564E" w:rsidRDefault="00D76C16" w:rsidP="00D76C16">
      <w:pPr>
        <w:pStyle w:val="a6"/>
        <w:numPr>
          <w:ilvl w:val="0"/>
          <w:numId w:val="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D76C16" w:rsidRPr="0038564E" w:rsidRDefault="00D76C16" w:rsidP="00D76C16">
      <w:pPr>
        <w:pStyle w:val="a6"/>
        <w:numPr>
          <w:ilvl w:val="0"/>
          <w:numId w:val="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ежегодный основной удлиненный оплачиваемый отпуск, </w:t>
      </w:r>
      <w:hyperlink r:id="rId9" w:history="1">
        <w:r w:rsidRPr="0038564E">
          <w:rPr>
            <w:rStyle w:val="a5"/>
            <w:rFonts w:ascii="Times New Roman" w:hAnsi="Times New Roman"/>
            <w:sz w:val="24"/>
            <w:szCs w:val="24"/>
          </w:rPr>
          <w:t>продолжительность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которого определяется Правительством Российской Федерации;</w:t>
      </w:r>
    </w:p>
    <w:p w:rsidR="00D76C16" w:rsidRPr="0038564E" w:rsidRDefault="00D76C16" w:rsidP="00D76C16">
      <w:pPr>
        <w:pStyle w:val="a6"/>
        <w:numPr>
          <w:ilvl w:val="0"/>
          <w:numId w:val="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длительный отпуск сроком до одного года не реже чем через каждые десять лет непрерывной педагогической работы в </w:t>
      </w:r>
      <w:hyperlink r:id="rId10" w:history="1">
        <w:r w:rsidRPr="0038564E">
          <w:rPr>
            <w:rStyle w:val="a5"/>
            <w:rFonts w:ascii="Times New Roman" w:hAnsi="Times New Roman"/>
            <w:sz w:val="24"/>
            <w:szCs w:val="24"/>
          </w:rPr>
          <w:t>порядке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D76C16" w:rsidRPr="0038564E" w:rsidRDefault="00D76C16" w:rsidP="00D76C16">
      <w:pPr>
        <w:pStyle w:val="a6"/>
        <w:numPr>
          <w:ilvl w:val="0"/>
          <w:numId w:val="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право на досрочное назначение трудовой пенсии по старости в порядке, установленном </w:t>
      </w:r>
      <w:hyperlink r:id="rId11" w:history="1">
        <w:r w:rsidRPr="0038564E">
          <w:rPr>
            <w:rStyle w:val="a5"/>
            <w:rFonts w:ascii="Times New Roman" w:hAnsi="Times New Roman"/>
            <w:sz w:val="24"/>
            <w:szCs w:val="24"/>
          </w:rPr>
          <w:t>законодательством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Российской Федерации;</w:t>
      </w:r>
    </w:p>
    <w:p w:rsidR="00D76C16" w:rsidRPr="0038564E" w:rsidRDefault="00D76C16" w:rsidP="00D76C16">
      <w:pPr>
        <w:pStyle w:val="a6"/>
        <w:numPr>
          <w:ilvl w:val="0"/>
          <w:numId w:val="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право на предоставление педагогическим работникам, состоящим на учете в качестве нуждающихся в жилых помещениях, вне очереди жилых помещений по договорам социального найма, право на предоставление жилых помещений специализированного жилищного фонда;</w:t>
      </w:r>
    </w:p>
    <w:p w:rsidR="00D76C16" w:rsidRPr="0038564E" w:rsidRDefault="00D76C16" w:rsidP="00D76C16">
      <w:pPr>
        <w:pStyle w:val="a6"/>
        <w:numPr>
          <w:ilvl w:val="0"/>
          <w:numId w:val="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иные трудовые права, меры социальной поддержки, установленные законодательством об образовании, федеральными законами и законодательными актами субъектов Российской Федерации.</w:t>
      </w:r>
      <w:bookmarkStart w:id="1" w:name="h.30j0zll"/>
      <w:bookmarkEnd w:id="1"/>
    </w:p>
    <w:p w:rsidR="00D76C16" w:rsidRPr="0038564E" w:rsidRDefault="00D76C16" w:rsidP="00D76C16">
      <w:pPr>
        <w:pStyle w:val="a6"/>
        <w:numPr>
          <w:ilvl w:val="1"/>
          <w:numId w:val="20"/>
        </w:numPr>
        <w:spacing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/>
          <w:sz w:val="24"/>
          <w:szCs w:val="24"/>
        </w:rPr>
        <w:t>Педагогические работники ДОУ обязаны:</w:t>
      </w:r>
    </w:p>
    <w:p w:rsidR="00D76C16" w:rsidRPr="0038564E" w:rsidRDefault="00D76C16" w:rsidP="00D76C16">
      <w:pPr>
        <w:pStyle w:val="a6"/>
        <w:numPr>
          <w:ilvl w:val="0"/>
          <w:numId w:val="9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осуществлять свою деятельность на высоком профессиональном уровне в соответствии с утвержденной образовательной программой дошкольного образования;</w:t>
      </w:r>
    </w:p>
    <w:p w:rsidR="00D76C16" w:rsidRPr="0038564E" w:rsidRDefault="00D76C16" w:rsidP="00D76C16">
      <w:pPr>
        <w:pStyle w:val="a6"/>
        <w:numPr>
          <w:ilvl w:val="0"/>
          <w:numId w:val="9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соблюдать правовые, нравственные и этические нормы, следовать требованиям профессиональной этики;</w:t>
      </w:r>
    </w:p>
    <w:p w:rsidR="00D76C16" w:rsidRPr="0038564E" w:rsidRDefault="00D76C16" w:rsidP="00D76C16">
      <w:pPr>
        <w:pStyle w:val="a6"/>
        <w:numPr>
          <w:ilvl w:val="0"/>
          <w:numId w:val="9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уважать честь и достоинство обучающихся и других участников образовательных отношений;</w:t>
      </w:r>
    </w:p>
    <w:p w:rsidR="00D76C16" w:rsidRPr="0038564E" w:rsidRDefault="00D76C16" w:rsidP="00D76C16">
      <w:pPr>
        <w:pStyle w:val="a6"/>
        <w:numPr>
          <w:ilvl w:val="0"/>
          <w:numId w:val="9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proofErr w:type="gramStart"/>
      <w:r w:rsidRPr="0038564E">
        <w:rPr>
          <w:rStyle w:val="c0"/>
          <w:rFonts w:ascii="Times New Roman" w:hAnsi="Times New Roman"/>
          <w:sz w:val="24"/>
          <w:szCs w:val="24"/>
        </w:rPr>
        <w:t>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воспитанников культуру здорового и безопасного образа жизни;</w:t>
      </w:r>
      <w:proofErr w:type="gramEnd"/>
    </w:p>
    <w:p w:rsidR="00D76C16" w:rsidRPr="0038564E" w:rsidRDefault="00D76C16" w:rsidP="00D76C16">
      <w:pPr>
        <w:pStyle w:val="a6"/>
        <w:numPr>
          <w:ilvl w:val="0"/>
          <w:numId w:val="9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lastRenderedPageBreak/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D76C16" w:rsidRPr="0038564E" w:rsidRDefault="00D76C16" w:rsidP="00D76C16">
      <w:pPr>
        <w:pStyle w:val="a6"/>
        <w:numPr>
          <w:ilvl w:val="0"/>
          <w:numId w:val="9"/>
        </w:numPr>
        <w:spacing w:line="240" w:lineRule="auto"/>
        <w:ind w:left="426" w:hanging="426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D76C16" w:rsidRPr="0038564E" w:rsidRDefault="00D76C16" w:rsidP="00D76C16">
      <w:pPr>
        <w:pStyle w:val="a6"/>
        <w:numPr>
          <w:ilvl w:val="0"/>
          <w:numId w:val="9"/>
        </w:numPr>
        <w:spacing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выполнять иные обязанности, предусмотренные законодательством об образовании, трудовым договором и должностной инструкцией.</w:t>
      </w:r>
    </w:p>
    <w:p w:rsidR="00D76C16" w:rsidRPr="0038564E" w:rsidRDefault="00D76C16" w:rsidP="00D76C16">
      <w:pPr>
        <w:pStyle w:val="a6"/>
        <w:numPr>
          <w:ilvl w:val="1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Права, обязанности и ответственность работников ДОУ, занимающих должности административно-хозяйственных, учебно-вспомогательных и иных работников, осуществляющих вспомогательные функции, устанавливаются законодательством Российской Федерации, правилами внутреннего трудового распорядка ДОУ и иными локальными нормативными актами образовательных организаций, должностными инструкциями и трудовыми договорами.</w:t>
      </w:r>
    </w:p>
    <w:p w:rsidR="00D76C16" w:rsidRPr="0038564E" w:rsidRDefault="00D76C16" w:rsidP="00D76C16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564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</w:t>
      </w:r>
      <w:proofErr w:type="gramStart"/>
      <w:r w:rsidRPr="0038564E">
        <w:rPr>
          <w:rFonts w:ascii="Times New Roman" w:eastAsia="Times New Roman" w:hAnsi="Times New Roman" w:cs="Times New Roman"/>
          <w:b/>
          <w:sz w:val="24"/>
          <w:szCs w:val="24"/>
        </w:rPr>
        <w:t>.  Имущество</w:t>
      </w:r>
      <w:proofErr w:type="gramEnd"/>
      <w:r w:rsidRPr="0038564E">
        <w:rPr>
          <w:rFonts w:ascii="Times New Roman" w:eastAsia="Times New Roman" w:hAnsi="Times New Roman" w:cs="Times New Roman"/>
          <w:b/>
          <w:sz w:val="24"/>
          <w:szCs w:val="24"/>
        </w:rPr>
        <w:t xml:space="preserve"> и финансовое обеспечение деятельности ДОУ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Имущество ДОУ закрепляется за ним на праве оперативного управления Отделом по управлению муниципальным имуществом администрации Боханского района в порядке, установленном законодательством Российской Федерации. Земельный участок закрепляется за ДОУ на праве постоянного (бессрочного) пользования.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 владеет, пользуется закрепленным за ним имуществом в соответствии с его назначением, уставными целями, поручениями собственника, действующим законодательством.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Источниками  формирования  имущества  и  финансовых ресурсов ДОУ   являются:</w:t>
      </w:r>
    </w:p>
    <w:p w:rsidR="00D76C16" w:rsidRPr="0038564E" w:rsidRDefault="00D76C16" w:rsidP="00D76C16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имущество, закрепленное за ним на праве оперативного управления;</w:t>
      </w:r>
    </w:p>
    <w:p w:rsidR="00D76C16" w:rsidRPr="0038564E" w:rsidRDefault="00D76C16" w:rsidP="00D76C16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средства местного и областного бюджета на финансовое обеспечение деятельности ДОУ;</w:t>
      </w:r>
    </w:p>
    <w:p w:rsidR="00D76C16" w:rsidRPr="0038564E" w:rsidRDefault="00D76C16" w:rsidP="00D76C16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добровольные имущественные взносы и пожертвования;</w:t>
      </w:r>
    </w:p>
    <w:p w:rsidR="00D76C16" w:rsidRPr="0038564E" w:rsidRDefault="00D76C16" w:rsidP="00D76C16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безвозмездные поступления от физических и юридических лиц;</w:t>
      </w:r>
    </w:p>
    <w:p w:rsidR="00D76C16" w:rsidRPr="0038564E" w:rsidRDefault="00D76C16" w:rsidP="00D76C16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доходы от оказания платных услуг;</w:t>
      </w:r>
    </w:p>
    <w:p w:rsidR="00D76C16" w:rsidRPr="0038564E" w:rsidRDefault="00D76C16" w:rsidP="00D76C16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доходы от собственности;</w:t>
      </w:r>
    </w:p>
    <w:p w:rsidR="00D76C16" w:rsidRPr="0038564E" w:rsidRDefault="00D76C16" w:rsidP="00D76C16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иные источники, не запрещенные законодательством Российской Федерации и Иркутской области.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Муниципальное задание для ДОУ в соответствии с предусмотренными настоящим Уставом основными видами деятельности формирует и утверждает финансовое управление АМО Боханский район. Формирование муниципального задания осуществляется в порядке, установленном администрацией МО «Боханский район». ДОУ  не вправе отказаться от выполнения муниципального задания.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Финансовое обеспечение выполнения муниципального задания ДОУ  осуществляется в виде субсидий из бюджета МО «Боханский район».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38564E">
        <w:rPr>
          <w:rFonts w:ascii="Times New Roman" w:eastAsia="Times New Roman" w:hAnsi="Times New Roman"/>
          <w:sz w:val="24"/>
          <w:szCs w:val="24"/>
        </w:rPr>
        <w:t>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имущества, закрепленных за ДОУ  Учредителем или приобретенных детским садом за счет средств, выделенных ему Учредителем на приобретение такого имущества, расходов на уплату налогов, в качестве объекта налогообложения, по которым признается соответствующее имущество, в том числе земельные участки.</w:t>
      </w:r>
      <w:proofErr w:type="gramEnd"/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В случае сдачи в аренду с согласия Учредителя недвижимого имущества и особо ценного движимого имущества, закрепленного за ДОУ Учредителем или приобретенного детским садом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lastRenderedPageBreak/>
        <w:t>ДОУ без согласия собственника не вправе распоряжаться особо ценным движимым имуществом, закрепленным за ним собственником или приобретенным ДОУ за счет средств, выделенных ему собственником на приобретение такого имущества, а также недвижимым имуществом.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Остальным, находящимся на праве оперативного управления имуществом, ДОУ  вправе распоряжаться самостоятельно, если иное не предусмотрено настоящим Уставом.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 вправе осуществлять приносящую доходы деятельность лишь постольку, поскольку это служит достижению целей, ради которых он создан, и соответствующую этим целям, при условии, что такая деятельность указана в настоящем Уставе. Доходы, полученные от такой деятельности, и приобретенное за счет этих доходов имущество поступают в самостоятельное распоряжение ДОУ. ДОУ обязано предоставлять сведения о таком имуществе в Отдел по управлению муниципальным имуществом администрации МО Боханский район, осуществляющим ведение реестра имущества, находящегося в собственности МО «Боханский район».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38564E">
        <w:rPr>
          <w:rFonts w:ascii="Times New Roman" w:eastAsia="Times New Roman" w:hAnsi="Times New Roman"/>
          <w:sz w:val="24"/>
          <w:szCs w:val="24"/>
        </w:rPr>
        <w:t>ДОУ  вправе с согласия собственника передавать некоммерческим организациям в качестве их учредителя или участника денежные средства (если иное не установлено условиями их предоставления) и иное имущество, за исключением особо ценного движимого имущества, закрепленного за ним собственником или приобретенного детским садом за счет средств, выделенных ему собственником на приобретение такого имущества, а также недвижимого имущества.</w:t>
      </w:r>
      <w:proofErr w:type="gramEnd"/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В случаях и порядке, предусмотренных федеральными законами, ДОУ вправе вносить указанное имущество в уставный (складочный) капитал хозяйственных обществ или иным образом передавать им это имущество в качестве их учредителя или участника.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Крупная сделка может быть совершена ДОУ только с предварительного согласия Учредителя.</w:t>
      </w:r>
    </w:p>
    <w:p w:rsidR="00D76C16" w:rsidRPr="0038564E" w:rsidRDefault="00D76C16" w:rsidP="00D76C16">
      <w:pPr>
        <w:pStyle w:val="a6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38564E">
        <w:rPr>
          <w:rFonts w:ascii="Times New Roman" w:eastAsia="Times New Roman" w:hAnsi="Times New Roman"/>
          <w:sz w:val="24"/>
          <w:szCs w:val="24"/>
        </w:rPr>
        <w:t>Крупной сделкой признается сделка или несколько взаимосвязанных сделок, связанная с распоряжением денежными средствами, отчуждением иного имущества (которым в соответствии с </w:t>
      </w:r>
      <w:hyperlink r:id="rId12" w:history="1">
        <w:r w:rsidRPr="0038564E">
          <w:rPr>
            <w:rFonts w:ascii="Times New Roman" w:eastAsia="Times New Roman" w:hAnsi="Times New Roman"/>
            <w:sz w:val="24"/>
            <w:szCs w:val="24"/>
          </w:rPr>
          <w:t>федеральным законом</w:t>
        </w:r>
      </w:hyperlink>
      <w:r w:rsidRPr="0038564E">
        <w:rPr>
          <w:rFonts w:ascii="Times New Roman" w:eastAsia="Times New Roman" w:hAnsi="Times New Roman"/>
          <w:sz w:val="24"/>
          <w:szCs w:val="24"/>
        </w:rPr>
        <w:t> ДОУ вправе распоряжаться самостоятельно), а также с передачей такого имущества в 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ДОУ, определяемой по данным его</w:t>
      </w:r>
      <w:proofErr w:type="gramEnd"/>
      <w:r w:rsidRPr="0038564E">
        <w:rPr>
          <w:rFonts w:ascii="Times New Roman" w:eastAsia="Times New Roman" w:hAnsi="Times New Roman"/>
          <w:sz w:val="24"/>
          <w:szCs w:val="24"/>
        </w:rPr>
        <w:t xml:space="preserve"> бухгалтерской отчетности на последнюю отчетную дату.</w:t>
      </w:r>
    </w:p>
    <w:p w:rsidR="00D76C16" w:rsidRPr="0038564E" w:rsidRDefault="00D76C16" w:rsidP="00D76C16">
      <w:pPr>
        <w:pStyle w:val="a6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Крупная сделка, совершенная с нарушением указанных требований может быть признана недействительной по иску ДОУ или Управления образованием АМО </w:t>
      </w:r>
      <w:r>
        <w:rPr>
          <w:rFonts w:ascii="Times New Roman" w:eastAsia="Times New Roman" w:hAnsi="Times New Roman"/>
          <w:sz w:val="24"/>
          <w:szCs w:val="24"/>
        </w:rPr>
        <w:t>«</w:t>
      </w:r>
      <w:r w:rsidRPr="0038564E">
        <w:rPr>
          <w:rFonts w:ascii="Times New Roman" w:eastAsia="Times New Roman" w:hAnsi="Times New Roman"/>
          <w:sz w:val="24"/>
          <w:szCs w:val="24"/>
        </w:rPr>
        <w:t>Боханский район</w:t>
      </w:r>
      <w:r>
        <w:rPr>
          <w:rFonts w:ascii="Times New Roman" w:eastAsia="Times New Roman" w:hAnsi="Times New Roman"/>
          <w:sz w:val="24"/>
          <w:szCs w:val="24"/>
        </w:rPr>
        <w:t>»</w:t>
      </w:r>
      <w:r w:rsidRPr="0038564E">
        <w:rPr>
          <w:rFonts w:ascii="Times New Roman" w:eastAsia="Times New Roman" w:hAnsi="Times New Roman"/>
          <w:sz w:val="24"/>
          <w:szCs w:val="24"/>
        </w:rPr>
        <w:t>, если будет доказано, что другая сторона в сделке знала или должна была знать об отсутствии предварительного согласия Учредителем.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 не вправе размещать денежные средства на депозитах в кредитных организациях, а также совершать сделки с ценными бумагами, если иное не предусмотрено федеральными законами.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В случае если заинтересованное лицо имеет заинтересованность в сделке, стороной которой является или намеревается быть ДОУ, а также в случае иного противоречия интересов указанного лица и ДОУ в отношении существующей или предполагаемой сделки, сделка должна быть одобрена Учредителем.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Плоды, продукция и доходы от использования имущества, находящегося в оперативном управлении, а также имущество, приобретенное ДОУ по договору или иным основаниям, поступают в оперативное управление ДОУ в порядке, установленном действующим законодательством.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Имущество ДОУ, в том числе денежные средства, учитываются на его балансе.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38564E">
        <w:rPr>
          <w:rFonts w:ascii="Times New Roman" w:eastAsia="Times New Roman" w:hAnsi="Times New Roman"/>
          <w:sz w:val="24"/>
          <w:szCs w:val="24"/>
        </w:rPr>
        <w:t xml:space="preserve">ДОУ отвечает по своим обязательствам всем находящимся у него на праве оперативного управления имуществом как закрепленным за ним собственником имущества, так и приобретенным за счет доходов, полученных от приносящей доход деятельности, за исключением особо ценного движимого имущества, закрепленного за </w:t>
      </w:r>
      <w:r w:rsidRPr="0038564E">
        <w:rPr>
          <w:rFonts w:ascii="Times New Roman" w:eastAsia="Times New Roman" w:hAnsi="Times New Roman"/>
          <w:sz w:val="24"/>
          <w:szCs w:val="24"/>
        </w:rPr>
        <w:lastRenderedPageBreak/>
        <w:t>ДОУ   собственником этого имущества или приобретенного детским ДОУ за счет выделенных собственником имущества средств, а также недвижимого имущества.</w:t>
      </w:r>
      <w:proofErr w:type="gramEnd"/>
      <w:r w:rsidRPr="0038564E">
        <w:rPr>
          <w:rFonts w:ascii="Times New Roman" w:eastAsia="Times New Roman" w:hAnsi="Times New Roman"/>
          <w:sz w:val="24"/>
          <w:szCs w:val="24"/>
        </w:rPr>
        <w:t xml:space="preserve"> Собственник имущества ДОУ не несет ответственности по обязательствам ДОУ.</w:t>
      </w:r>
    </w:p>
    <w:p w:rsidR="00D76C16" w:rsidRPr="0038564E" w:rsidRDefault="00D76C16" w:rsidP="00D76C16">
      <w:pPr>
        <w:pStyle w:val="a6"/>
        <w:numPr>
          <w:ilvl w:val="1"/>
          <w:numId w:val="10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ДОУ осуществляет оперативный бухгалтерский учет в соответствии с действующим законодательством и представляет финансовому управлению АМО Боханский район бухгалтерские отчеты в соответствии с действующим законодательством.</w:t>
      </w:r>
    </w:p>
    <w:p w:rsidR="00D76C16" w:rsidRPr="0038564E" w:rsidRDefault="00D76C16" w:rsidP="00D76C16">
      <w:pPr>
        <w:pStyle w:val="a6"/>
        <w:spacing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D76C16" w:rsidRDefault="00D76C16" w:rsidP="00D76C16">
      <w:pPr>
        <w:pStyle w:val="a6"/>
        <w:spacing w:line="240" w:lineRule="auto"/>
        <w:ind w:left="450"/>
        <w:jc w:val="center"/>
        <w:rPr>
          <w:rStyle w:val="c0"/>
          <w:rFonts w:ascii="Times New Roman" w:hAnsi="Times New Roman"/>
          <w:b/>
          <w:sz w:val="24"/>
          <w:szCs w:val="24"/>
        </w:rPr>
      </w:pPr>
      <w:r w:rsidRPr="0038564E">
        <w:rPr>
          <w:rStyle w:val="c0"/>
          <w:rFonts w:ascii="Times New Roman" w:hAnsi="Times New Roman"/>
          <w:b/>
          <w:sz w:val="24"/>
          <w:szCs w:val="24"/>
        </w:rPr>
        <w:t>XII. Компетенция Учредителя</w:t>
      </w:r>
    </w:p>
    <w:p w:rsidR="00D76C16" w:rsidRPr="0038564E" w:rsidRDefault="00D76C16" w:rsidP="00D76C16">
      <w:pPr>
        <w:pStyle w:val="a6"/>
        <w:spacing w:line="240" w:lineRule="auto"/>
        <w:ind w:left="450"/>
        <w:jc w:val="center"/>
        <w:rPr>
          <w:rStyle w:val="c0"/>
          <w:rFonts w:ascii="Times New Roman" w:hAnsi="Times New Roman"/>
          <w:b/>
          <w:sz w:val="24"/>
          <w:szCs w:val="24"/>
        </w:rPr>
      </w:pPr>
    </w:p>
    <w:p w:rsidR="00D76C16" w:rsidRPr="0038564E" w:rsidRDefault="00D76C16" w:rsidP="00D76C16">
      <w:pPr>
        <w:pStyle w:val="a6"/>
        <w:numPr>
          <w:ilvl w:val="1"/>
          <w:numId w:val="19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Отношения между Учредителем и ДОУ и определяются </w:t>
      </w:r>
      <w:r w:rsidRPr="0038564E">
        <w:rPr>
          <w:rFonts w:ascii="Times New Roman" w:eastAsia="Times New Roman" w:hAnsi="Times New Roman"/>
          <w:iCs/>
          <w:sz w:val="24"/>
          <w:szCs w:val="24"/>
        </w:rPr>
        <w:t>Договором,</w:t>
      </w:r>
      <w:r w:rsidRPr="0038564E">
        <w:rPr>
          <w:rFonts w:ascii="Times New Roman" w:eastAsia="Times New Roman" w:hAnsi="Times New Roman"/>
          <w:sz w:val="24"/>
          <w:szCs w:val="24"/>
        </w:rPr>
        <w:t> заключенным между ними в соответствии с законодательством Российской Федерации.</w:t>
      </w:r>
    </w:p>
    <w:p w:rsidR="00D76C16" w:rsidRPr="0038564E" w:rsidRDefault="00D76C16" w:rsidP="00D76C16">
      <w:pPr>
        <w:pStyle w:val="a6"/>
        <w:numPr>
          <w:ilvl w:val="1"/>
          <w:numId w:val="19"/>
        </w:numPr>
        <w:spacing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Компетенция  Учредителя: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 xml:space="preserve">организация учета детей, подлежащих </w:t>
      </w:r>
      <w:proofErr w:type="gramStart"/>
      <w:r w:rsidRPr="0038564E">
        <w:rPr>
          <w:rFonts w:ascii="Times New Roman" w:eastAsia="Times New Roman" w:hAnsi="Times New Roman"/>
          <w:sz w:val="24"/>
          <w:szCs w:val="24"/>
        </w:rPr>
        <w:t>обучению по</w:t>
      </w:r>
      <w:proofErr w:type="gramEnd"/>
      <w:r w:rsidRPr="0038564E">
        <w:rPr>
          <w:rFonts w:ascii="Times New Roman" w:eastAsia="Times New Roman" w:hAnsi="Times New Roman"/>
          <w:sz w:val="24"/>
          <w:szCs w:val="24"/>
        </w:rPr>
        <w:t xml:space="preserve"> образовательным программам дошкольного образования;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утверждение   Устава ДОУ в новой редакции, изменения и дополнения, вносимые в Устав;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заключение и расторжение срочного трудового договора с заведующим ДОУ, определение его функциональных обязанностей, применение к нему мер поощрения и взыскания;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проведение аттестации заведующего;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осуществление контроля деятельности ДОУ;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осуществление контроля исполнения действующего законодательства за    соблюдением прав воспитанников и работников ДОУ;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контроль   сохранности   и   эффективного   использования   ДОУ   имущества,   закрепленного за ним на праве оперативного управления;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информирование ДОУ о содержании поступающих нормативных актов,    информационных писем;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издание нормативных документов в пределах своей компетенции;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представление работников ДОУ к награждениям благодарственными письмами, почетными грамотами главы Боханского района, Министерства общего и профессионального образования Иркутской области, Министерства образования и   науки Российской Федерации в установленном порядке;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обеспечение содержание зданий и сооружений ДОУ, а также   обустройство прилегающих к ним территорий;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обеспечение своевременного доведения лимитов бюджетных обязательств и утверждение сметных назначений в соответствии с требованиями   Бюджетного кодекса Российской Федерации, осуществление контроля за целевым и эффективным  использованием денежных средств;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формирование предложений по закреплению имущества за ДОУ на праве оперативного управления и изъятию имущества, закрепленного за ДОУ на праве оперативного управления;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согласование передаточных актов или разделительных балансов при реорганизации ДОУ, ликвидационных балансов при ликвидации ДОУ;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формирование и утверждение муниципального задания на оказание муниципальных услуг (выполнение работ) ДОУ;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осуществление финансового обеспечения деятельности ДОУ, в том числе выполнение муниципального задания;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определение порядка составления и утверждения отчета о результатах деятельности ДОУ и об использовании закрепленного за ДОУ на праве оперативного управления имущества, утверждение указанного отчета;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t>принятие решений по иным вопросам, предусмотренным законодательством;</w:t>
      </w:r>
    </w:p>
    <w:p w:rsidR="00D76C16" w:rsidRPr="0038564E" w:rsidRDefault="00D76C16" w:rsidP="00D76C16">
      <w:pPr>
        <w:pStyle w:val="a6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8564E">
        <w:rPr>
          <w:rFonts w:ascii="Times New Roman" w:eastAsia="Times New Roman" w:hAnsi="Times New Roman"/>
          <w:sz w:val="24"/>
          <w:szCs w:val="24"/>
        </w:rPr>
        <w:lastRenderedPageBreak/>
        <w:t>на основании решений Учредителя в порядке, установленном правовыми актами МО «Боханский район», могут осуществляться проверки деятельности ДОУ.</w:t>
      </w:r>
    </w:p>
    <w:p w:rsidR="00D76C16" w:rsidRPr="0038564E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h.1fob9te"/>
      <w:bookmarkEnd w:id="2"/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VIII. Управление ДОУ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Управление ДОУ осуществляется в соответствии с законодательством Российской Федерации, муниципальными правовыми актами АМО «Боханский район»,  настоящим Уставом и строится на основе сочетания принципов единоначалия и коллегиальности.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В ДОУ формируются коллегиальные органы управления, к которым относятся:</w:t>
      </w:r>
    </w:p>
    <w:p w:rsidR="00D76C16" w:rsidRPr="0038564E" w:rsidRDefault="00D76C16" w:rsidP="00D76C16">
      <w:pPr>
        <w:pStyle w:val="a6"/>
        <w:numPr>
          <w:ilvl w:val="0"/>
          <w:numId w:val="13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общее собрание работников;</w:t>
      </w:r>
    </w:p>
    <w:p w:rsidR="00D76C16" w:rsidRPr="0038564E" w:rsidRDefault="00D76C16" w:rsidP="00D76C16">
      <w:pPr>
        <w:pStyle w:val="a6"/>
        <w:numPr>
          <w:ilvl w:val="0"/>
          <w:numId w:val="13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педагогический совет;</w:t>
      </w:r>
    </w:p>
    <w:p w:rsidR="00D76C16" w:rsidRPr="0038564E" w:rsidRDefault="00D76C16" w:rsidP="00D76C16">
      <w:pPr>
        <w:pStyle w:val="a6"/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Совет ДОУ; 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Единоличным исполнительным органом ДОУ является заведующий, который осуществляет текущее руководство деятельностью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8.4.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Заведующий в соответствии с законодательством Российской Федерации и настоящим Уставом назначается Учредителем.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8.5.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Кандидаты на должность заведующего должны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8.6.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Запрещается занятие должности заведующего лицами, которые не допускаются к педагогической деятельности по основаниям, установленным трудовым </w:t>
      </w:r>
      <w:hyperlink r:id="rId13" w:history="1">
        <w:r w:rsidRPr="0038564E">
          <w:rPr>
            <w:rStyle w:val="a5"/>
            <w:rFonts w:ascii="Times New Roman" w:hAnsi="Times New Roman" w:cs="Times New Roman"/>
            <w:sz w:val="24"/>
            <w:szCs w:val="24"/>
          </w:rPr>
          <w:t>законодательством</w:t>
        </w:r>
      </w:hyperlink>
      <w:r w:rsidRPr="0038564E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8.7.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Кандидаты на должность заведующего и заведующий проходят обязательную аттестацию в порядке и сроки, установленные Учредителем.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8.8.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Заведующий осуществляет следующие полномочия в области управления ДОУ: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1)руководит ДОУ в соответствии с законами и иными нормативными правовыми актами, настоящим Уставом;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2)обеспечивает системную образовательную (учебно-воспитательную) и административно-хозяйственную (производственную) работу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3)обеспечивает реализацию федерального государственного образовательного стандарта;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4)определяет стратегию, цели и задачи развития ДОУ, принимает решения о программном планировании его работы, участии ДОУ в различных программах и проектах;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5)утверждает структуру и штатное расписание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6)решает кадровые, административные, финансовые, хозяйственные и иные вопросы в соответствии с настоящим Уставом;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7)издает приказы и дает указания, обязательные для исполнения всеми работниками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8)принимает локальные нормативные акты ДОУ, содержащие нормы трудового права, в том числе по вопросам установления системы оплаты труда с учетом мнения представительного органа работников;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>9)представляет ДОУ без доверенности в государственных, муниципальных, общественных и иных органах, ДОУ, иных организациях.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Иные полномочия, права и обязанности заведующего в области управления ДОУ, а также его ответственность определяются в соответствии с законодательством об образовании, трудовым договором и должностной инструкцией.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8.9.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Общее собрание работников является постоянно действующим представительным коллегиальным органом управления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8.10.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Общее собрание работников состоит из работников ДОУ, для которых ДОУ является основным местом работы.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8.11.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Общее собрание работников осуществляет следующие полномочия: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1)дает рекомендации по вопросам принятия локальных актов, регулирующих трудовые отношения с работниками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2)обсуждает вопросы состояния трудовой дисциплины в ДОУ, дает рекомендации по ее укреплению;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3)содействует созданию оптимальных условий для организации труда и профессионального совершенствования работников;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4)выражает мнение в письменной форме при принятии локальных нормативных актов, затрагивающих права и обязанности работников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5)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осуществляет согласование отчетного доклада заведующего о работе в истекшем году;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6)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утверждает результаты  </w:t>
      </w:r>
      <w:proofErr w:type="spellStart"/>
      <w:r w:rsidRPr="0038564E">
        <w:rPr>
          <w:rStyle w:val="c0"/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Style w:val="c0"/>
          <w:rFonts w:ascii="Times New Roman" w:hAnsi="Times New Roman" w:cs="Times New Roman"/>
          <w:sz w:val="24"/>
          <w:szCs w:val="24"/>
        </w:rPr>
        <w:t xml:space="preserve"> 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7)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рассматривает иные вопросы деятельности ДОУ, принятые общим собранием работников к своему рассмотрению либо вынесенные на его рассмотрение заведующим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8.12.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При осуществлении своих полномочий общее собрание работников вправе: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запрашивать от должностных лиц ДОУ информацию, касающуюся деятельности общего собрания работников ДОУ; 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выступать от имени ДОУ на комиссиях, собраниях, конференциях по вопросам оплаты труда в ДОУ, по вопросам соблюдения и совершенствования трудовой дисциплины, а также по иным вопросам, касающимся прав и обязанностей работников ДОУ.  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8.13.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Заседания общего собрания работников ДОУ проводятся по инициативе его членов или заведующего  ДОУ не реже</w:t>
      </w:r>
      <w:proofErr w:type="gramStart"/>
      <w:r w:rsidRPr="0038564E">
        <w:rPr>
          <w:rStyle w:val="c0"/>
          <w:rFonts w:ascii="Times New Roman" w:hAnsi="Times New Roman" w:cs="Times New Roman"/>
          <w:sz w:val="24"/>
          <w:szCs w:val="24"/>
        </w:rPr>
        <w:t>2</w:t>
      </w:r>
      <w:proofErr w:type="gramEnd"/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раз  в год.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8.14.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Информация о дате и времени созыва общего собрания работников размещается на  информационном стенде  ДОУ не позднее, чем за 5 дней до его проведения.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8.15.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Решение общего собрания работников ДОУ считается принятым, если на заседании присутствовало не менее 1/2 от его состава и проголосовало более 1/2 от числа присутствующих. Решения общего собрания работников ДОУ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>8.16.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Иные вопросы, касающиеся порядка формирования и деятельности общего собрания работников ДОУ, предусматриваются в Положении об общем собрании работников ДОУ. Положение об общем собрании работников ДОУ не должно противоречить законодательству об образовании и настоящему Уставу.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8.17.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Совет ДОУ является постоянно действующим представительным коллегиальным органом управления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8.18.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Совет ДОУ в  количестве  5  человек  избирается  на общем собрании работников ДОУ сроком на 3 года. Для избрания в члены Совета ДОУ  необходимо квалифицированное большинство голосов (не менее 2/3) членов, присутствующих на общем собрании.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8.19. Совет ДОУ осуществляет следующие полномочия: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1)обеспечивает соблюдение ДОУ целей и видов деятельности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2)содействует организации и улучшению условий обучения для воспитанников  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3)содействует организации конкурсов, соревнований и других массовых мероприятий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4)содействует совершенствованию материально-технической базы ДОУ, благоустройству его помещений и территории;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c0"/>
          <w:rFonts w:ascii="Times New Roman" w:hAnsi="Times New Roman" w:cs="Times New Roman"/>
          <w:sz w:val="24"/>
          <w:szCs w:val="24"/>
        </w:rPr>
        <w:t xml:space="preserve">5)осуществляет </w:t>
      </w:r>
      <w:proofErr w:type="gramStart"/>
      <w:r>
        <w:rPr>
          <w:rStyle w:val="c0"/>
          <w:rFonts w:ascii="Times New Roman" w:hAnsi="Times New Roman" w:cs="Times New Roman"/>
          <w:sz w:val="24"/>
          <w:szCs w:val="24"/>
        </w:rPr>
        <w:t xml:space="preserve">контроль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за</w:t>
      </w:r>
      <w:proofErr w:type="gramEnd"/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целевым использованием привлечённых в ДОУ пожертвований;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6)рассматривает другие вопросы, связанные с развитием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7)рассматривает иные вопросы, вынесенные на заседание Совета ДОУ, за исключением вопросов,  отнесенных к компетенции иных органов управления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8.20.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При осуществлении своих полномочий Совет ДОУ вправе: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1)запрашивать от должностных лиц ДОУ информацию, касающуюся деятельности Совета ДОУ. 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8.21.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Заседания Совета ДОУ проводятся по инициативе его членов или заведующего ДОУ 2 раза в год.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8.22.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Информация о дате и времени созыва Совет ДОУ размещается на  информационном стенде  ДОУ не позднее, чем за 5 дней до его проведения.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8.23. Заседание  Совета  ДОУ  правомочно,  если  на заседании присутствует более  половины  его  членов.  Решения заседания Совета ДОУ по вопросам исключительной компетенции  Совета  ДОУ, а также по вопросу избрания членов Совета ДОУ принимается квалифицированным большинством голосов (не менее 2/3). По другим вопросам решение считается принятым, если за него проголосовало более половины членов Совета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8.24.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Иные вопросы, касающиеся порядка формирования и деятельности Совета ДОУ, предусматриваются в Положении о Совете ДОУ. Положение о Совете ДОУ не должно противоречить законодательству об образовании и настоящему Уставу.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8.25.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Педагогический совет является постоянно действующим представительным коллегиальным органом управления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>8.26.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Педагогический совет состоит  из  педагогических работников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8.27.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Педагогический совет осуществляет следующие полномочия: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разрабатывает основные направления и программы развития ДОУ, повышения качества образовательного процесса, представляет их заведующему для последующего утверждения;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утверждает план работы на каждый учебный год;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3)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утверждает образовательные программы, реализуемые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4)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утверждает перечень образовательных программ, разработку которых необходимо осуществить в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5)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утверждает список учебных пособий, допущенных к использованию при реализации образовательных программ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6)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осуществляет выдвижение  педагогических работников на участие в конкурсах;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7)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осуществляет подготовку предложений по использованию и совершенствованию методов обучения и воспитания, образовательных технологий, электронного обучения;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принимает решения о создании временных творческих объединений с приглашением специалистов различного профиля, консультантов для выработки рекомендаций по совершенствованию образовательной деятельности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9)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заслушивает информацию и отчеты членов педагогического совета ДОУ;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10) осуществляет рассмотрение итогов учебной работы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11)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осуществляет иные полномочия, предусмотренные законодательством об образовании.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8.28.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При осуществлении своих полномочий педагогический совет вправе: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запрашивать от должностных лиц ДОУ информацию, касающуюся деятельности педагогического совета; 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выступать от имени ДОУ по вопросам, входящим в компетенцию педагогического совета.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8.29.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Заседания педагогического совета проводятся по инициативе его членов или заведующего ДОУ  не реже</w:t>
      </w:r>
      <w:proofErr w:type="gramStart"/>
      <w:r w:rsidRPr="0038564E">
        <w:rPr>
          <w:rStyle w:val="c0"/>
          <w:rFonts w:ascii="Times New Roman" w:hAnsi="Times New Roman" w:cs="Times New Roman"/>
          <w:sz w:val="24"/>
          <w:szCs w:val="24"/>
        </w:rPr>
        <w:t>4</w:t>
      </w:r>
      <w:proofErr w:type="gramEnd"/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 раза в год,  а также в иное время при наличии необходимости.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8.30.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Информация о дате и времени созыва педагогического совета размещается на  информационном стенде ДОУ не позднее, чем за 5 дней до его проведения.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8.31.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Решение педагогического совета считается принятым, если на заседании присутствовало не менее 1/2 от его состава и проголосовало более 1/2 от числа присутствующих. Решения педагогического совета принимаются открытым голосованием простым большинством голосов, присутствующих на заседании. В случае равенства голосов решающим является голос председателя.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8.32.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Решения педагогического совета оформляются протоколом, который должен быть подписан председателем и секретарем педагогического совета и направлен заведующему для издания соответствующего приказа (за исключением решений об организации деятельности педагогического совета).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lastRenderedPageBreak/>
        <w:t>8.33.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Иные вопросы, касающиеся порядка формирования и деятельности педагогического совета, предусматриваются в Положении о педагогическом совете. Положение о педагогическом совете не должно противоречить законодательству об образовании и настоящему Уставу.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8.34.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В целях учета мнения родителей (законных представителей) воспитанников и педагогических работников ДОУ по вопросам управления ДОУ и при принятии ДОУ локальных нормативных актов, затрагивающих их права и законные интересы, по инициативе родителей (законных представителей) воспитанников и педагогических работников в ДОУ могут: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1)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 xml:space="preserve">создаваться </w:t>
      </w:r>
      <w:hyperlink r:id="rId14" w:history="1">
        <w:r w:rsidRPr="0038564E">
          <w:rPr>
            <w:rStyle w:val="a5"/>
            <w:rFonts w:ascii="Times New Roman" w:hAnsi="Times New Roman" w:cs="Times New Roman"/>
            <w:sz w:val="24"/>
            <w:szCs w:val="24"/>
          </w:rPr>
          <w:t>советы</w:t>
        </w:r>
      </w:hyperlink>
      <w:r w:rsidRPr="0038564E">
        <w:rPr>
          <w:rStyle w:val="c0"/>
          <w:rFonts w:ascii="Times New Roman" w:hAnsi="Times New Roman" w:cs="Times New Roman"/>
          <w:sz w:val="24"/>
          <w:szCs w:val="24"/>
        </w:rPr>
        <w:t> родителей (законных представителей) воспитанников или иные органы;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2)</w:t>
      </w:r>
      <w:r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38564E">
        <w:rPr>
          <w:rStyle w:val="c0"/>
          <w:rFonts w:ascii="Times New Roman" w:hAnsi="Times New Roman" w:cs="Times New Roman"/>
          <w:sz w:val="24"/>
          <w:szCs w:val="24"/>
        </w:rPr>
        <w:t>действовать профессиональные союзы работников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38564E">
          <w:rPr>
            <w:rStyle w:val="a5"/>
            <w:rFonts w:ascii="Times New Roman" w:hAnsi="Times New Roman" w:cs="Times New Roman"/>
            <w:sz w:val="24"/>
            <w:szCs w:val="24"/>
          </w:rPr>
          <w:t>Советы</w:t>
        </w:r>
      </w:hyperlink>
      <w:r w:rsidRPr="0038564E">
        <w:rPr>
          <w:rStyle w:val="c0"/>
          <w:rFonts w:ascii="Times New Roman" w:hAnsi="Times New Roman" w:cs="Times New Roman"/>
          <w:sz w:val="24"/>
          <w:szCs w:val="24"/>
        </w:rPr>
        <w:t> родителей (законных представителей) воспитанников или иные органы, а также профессиональные союзы работников ДОУ не являются коллегиальными органами управления в ДОУ.</w:t>
      </w:r>
    </w:p>
    <w:p w:rsidR="00D76C16" w:rsidRPr="0038564E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X</w:t>
      </w:r>
      <w:r w:rsidRPr="0038564E">
        <w:rPr>
          <w:rStyle w:val="c0"/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. Порядок реорганизации и ликвидации ДОУ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ДОУ может быть реорганизовано в случаях и в порядке, которые  предусмотрены Гражданским </w:t>
      </w:r>
      <w:hyperlink r:id="rId16" w:history="1">
        <w:r w:rsidRPr="0038564E">
          <w:rPr>
            <w:rStyle w:val="a5"/>
            <w:rFonts w:ascii="Times New Roman" w:hAnsi="Times New Roman"/>
            <w:sz w:val="24"/>
            <w:szCs w:val="24"/>
          </w:rPr>
          <w:t>кодексом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 Российской Федерации и иными федеральными законами.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proofErr w:type="gramStart"/>
      <w:r w:rsidRPr="0038564E">
        <w:rPr>
          <w:rStyle w:val="c0"/>
          <w:rFonts w:ascii="Times New Roman" w:hAnsi="Times New Roman"/>
          <w:sz w:val="24"/>
          <w:szCs w:val="24"/>
        </w:rPr>
        <w:t>Принятие решения о реорганизации ДОУ, образующего социальную инфраструктуру для детей, допускается на основании положительного заключения комиссии по оценке последствий такого решения для обеспечения жизнедеятельности, образования, развития, отдыха и оздоровления детей, подготовленного в установленном законодательством Российской Федерации порядке.</w:t>
      </w:r>
      <w:proofErr w:type="gramEnd"/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Реорганизация ДОУ может быть осуществлена в форме:</w:t>
      </w:r>
    </w:p>
    <w:p w:rsidR="00D76C16" w:rsidRPr="0038564E" w:rsidRDefault="00D76C16" w:rsidP="00D76C16">
      <w:pPr>
        <w:pStyle w:val="a6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слияния двух или нескольких Учреждений;</w:t>
      </w:r>
    </w:p>
    <w:p w:rsidR="00D76C16" w:rsidRPr="0038564E" w:rsidRDefault="00D76C16" w:rsidP="00D76C16">
      <w:pPr>
        <w:pStyle w:val="a6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присоединения к Учреждению одного или нескольких бюджетных учреждений соответствующей формы собственности;</w:t>
      </w:r>
    </w:p>
    <w:p w:rsidR="00D76C16" w:rsidRPr="0038564E" w:rsidRDefault="00D76C16" w:rsidP="00D76C16">
      <w:pPr>
        <w:pStyle w:val="a6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разделения ДОУ на два ДОУ или несколько учреждений соответствующей формы собственности;</w:t>
      </w:r>
    </w:p>
    <w:p w:rsidR="00D76C16" w:rsidRPr="0038564E" w:rsidRDefault="00D76C16" w:rsidP="00D76C16">
      <w:pPr>
        <w:pStyle w:val="a6"/>
        <w:numPr>
          <w:ilvl w:val="0"/>
          <w:numId w:val="15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выделения  из ДОУ одного ДОУ или нескольких учреждений соответствующей формы собственности.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Допускается реорганизация ДОУ с одновременным сочетанием различных ее форм, предусмотренных законодательством Российской Федерации.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ДОУ  может  быть  реорганизовано,  если это не повлечет за собой  нарушение конституционных прав граждан в социально-культурной сфере, в  том  числе  прав  граждан  на  получение бесплатного образования.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ДОУ  может  быть  ликвидировано по основаниям и в порядке, которые  предусмотрены  </w:t>
      </w:r>
      <w:hyperlink r:id="rId17" w:history="1">
        <w:r w:rsidRPr="0038564E">
          <w:rPr>
            <w:rStyle w:val="a5"/>
            <w:rFonts w:ascii="Times New Roman" w:hAnsi="Times New Roman"/>
            <w:sz w:val="24"/>
            <w:szCs w:val="24"/>
          </w:rPr>
          <w:t>Порядком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 создания, реорганизации, изменения типа и ликвидации   муниципальных   учреждений,   а   также   утверждения  уставов муниципальных   учреждений   и   внесения  в  них  изменений,  утвержденным постановлением   администрации муниципального образования «Боханский район», а также действующим законодательством Российской Федерации.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Ликвидация ДОУ производится на основе постановления администрации муниципального образования «Боханский район», а также по решению суда по основаниям и в порядке, которые предусмотрены законодательством Российской Федерации</w:t>
      </w:r>
      <w:bookmarkStart w:id="3" w:name="h.3znysh7"/>
      <w:bookmarkEnd w:id="3"/>
      <w:r w:rsidRPr="0038564E">
        <w:rPr>
          <w:rStyle w:val="c0"/>
          <w:rFonts w:ascii="Times New Roman" w:hAnsi="Times New Roman"/>
          <w:sz w:val="24"/>
          <w:szCs w:val="24"/>
        </w:rPr>
        <w:t>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lastRenderedPageBreak/>
        <w:t>Принятие решения о ликвидации ДОУ допускается на основании положительного заключения комиссии по оценке последствий такого решения для обеспечения жизнедеятельности, образования, развития, отдыха и оздоровления детей, подготовленного в установленном законодательством РФ порядке</w:t>
      </w:r>
      <w:bookmarkStart w:id="4" w:name="h.2et92p0"/>
      <w:bookmarkEnd w:id="4"/>
      <w:r w:rsidRPr="0038564E">
        <w:rPr>
          <w:rStyle w:val="c0"/>
          <w:rFonts w:ascii="Times New Roman" w:hAnsi="Times New Roman"/>
          <w:sz w:val="24"/>
          <w:szCs w:val="24"/>
        </w:rPr>
        <w:t>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Требования кредиторов ликвидируемого ДОУ удовлетворяются за счет имущества, на которое в соответствии с законодательством Российской Федерации может быть обращено взыскание.</w:t>
      </w:r>
      <w:bookmarkStart w:id="5" w:name="h.tyjcwt"/>
      <w:bookmarkEnd w:id="5"/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proofErr w:type="gramStart"/>
      <w:r w:rsidRPr="0038564E">
        <w:rPr>
          <w:rStyle w:val="c0"/>
          <w:rFonts w:ascii="Times New Roman" w:hAnsi="Times New Roman"/>
          <w:sz w:val="24"/>
          <w:szCs w:val="24"/>
        </w:rPr>
        <w:t xml:space="preserve">Имущество ДОУ, оставшееся после удовлетворения требований кредиторов, а также имущество, на которое в соответствии с федеральными законами не может быть обращено взыскание по обязательствам ДОУ, передается ликвидационной комиссией в муниципальную казну муниципального образования «Боханский район» в порядке, установленном законодательством Российской Федерации и муниципальными правовыми актами муниципального образования «Боханский район» и впоследствии направляется на цели развития образования путем его передачи </w:t>
      </w:r>
      <w:proofErr w:type="spellStart"/>
      <w:r w:rsidRPr="0038564E">
        <w:rPr>
          <w:rStyle w:val="c0"/>
          <w:rFonts w:ascii="Times New Roman" w:hAnsi="Times New Roman"/>
          <w:sz w:val="24"/>
          <w:szCs w:val="24"/>
        </w:rPr>
        <w:t>направе</w:t>
      </w:r>
      <w:proofErr w:type="spellEnd"/>
      <w:proofErr w:type="gramEnd"/>
      <w:r w:rsidRPr="0038564E">
        <w:rPr>
          <w:rStyle w:val="c0"/>
          <w:rFonts w:ascii="Times New Roman" w:hAnsi="Times New Roman"/>
          <w:sz w:val="24"/>
          <w:szCs w:val="24"/>
        </w:rPr>
        <w:t xml:space="preserve"> оперативного управления, передачи на праве  постоянного (бессрочного) пользования (в отношении земельных участков) иной муниципальной образовательной организации муниципального образования «Боханский район».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Ликвидация ДОУ считается завершенной, а ДОУ прекратившим свое существование после внесения сведений о его прекращении в Единый государственный реестр юридических лиц в порядке, установленном законом о государственной регистрации юридических лиц.</w:t>
      </w:r>
    </w:p>
    <w:p w:rsidR="00D76C16" w:rsidRPr="0038564E" w:rsidRDefault="00D76C16" w:rsidP="00D76C16">
      <w:pPr>
        <w:pStyle w:val="a6"/>
        <w:numPr>
          <w:ilvl w:val="1"/>
          <w:numId w:val="14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В случае ликвидации ДОУ Управление образования берет на себя ответственность за досрочное прекращение образовательных отношений по обстоятельствам, не зависящим от воли родителей  (законных представителей) воспитанников и ДОУ, и обеспечивает перевод воспитанников для продолжения освоения образовательной программы в другие дошкольные организации по согласованию с их родителями (законными представителями). </w:t>
      </w:r>
    </w:p>
    <w:p w:rsidR="00D76C16" w:rsidRPr="0038564E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h.3dy6vkm"/>
      <w:bookmarkEnd w:id="6"/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X. Порядок принятия локальных нормативных актов ДОУ                                             и внесения в них изменений</w:t>
      </w:r>
    </w:p>
    <w:p w:rsidR="00D76C16" w:rsidRPr="0038564E" w:rsidRDefault="00D76C16" w:rsidP="00D76C16">
      <w:pPr>
        <w:pStyle w:val="a6"/>
        <w:numPr>
          <w:ilvl w:val="1"/>
          <w:numId w:val="16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ДОУ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воспитанников, режим занятий воспитанников, порядок оформления возникновения, приостановления и прекращения отношений между ДОУ родителями </w:t>
      </w:r>
      <w:hyperlink r:id="rId18" w:history="1">
        <w:r w:rsidRPr="0038564E">
          <w:rPr>
            <w:rStyle w:val="a5"/>
            <w:rFonts w:ascii="Times New Roman" w:hAnsi="Times New Roman"/>
            <w:sz w:val="24"/>
            <w:szCs w:val="24"/>
          </w:rPr>
          <w:t>(законными представителями)</w:t>
        </w:r>
      </w:hyperlink>
      <w:r w:rsidRPr="0038564E">
        <w:rPr>
          <w:rStyle w:val="c0"/>
          <w:rFonts w:ascii="Times New Roman" w:hAnsi="Times New Roman"/>
          <w:sz w:val="24"/>
          <w:szCs w:val="24"/>
        </w:rPr>
        <w:t> воспитанников.</w:t>
      </w:r>
    </w:p>
    <w:p w:rsidR="00D76C16" w:rsidRPr="0038564E" w:rsidRDefault="00D76C16" w:rsidP="00D76C16">
      <w:pPr>
        <w:pStyle w:val="a6"/>
        <w:numPr>
          <w:ilvl w:val="1"/>
          <w:numId w:val="16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proofErr w:type="gramStart"/>
      <w:r w:rsidRPr="0038564E">
        <w:rPr>
          <w:rStyle w:val="c0"/>
          <w:rFonts w:ascii="Times New Roman" w:hAnsi="Times New Roman"/>
          <w:sz w:val="24"/>
          <w:szCs w:val="24"/>
        </w:rPr>
        <w:t>Локальные нормативные акты ДОУ принимаются путем их утверждения приказом заведующего ДОУ с учетом мнения коллегиальных органов управления ДОУ, Совета родителей (при его наличии в ДОУ), представительных и иных коллегиальных органов управления ДОУ в случаях, предусмотренных законодательством об образовании, а также с учетом мнения представительных органов работников в порядке и в случаях, предусмотренных трудовым законодательством (при их наличии в ДОУ).</w:t>
      </w:r>
      <w:proofErr w:type="gramEnd"/>
    </w:p>
    <w:p w:rsidR="00D76C16" w:rsidRPr="0038564E" w:rsidRDefault="00D76C16" w:rsidP="00D76C16">
      <w:pPr>
        <w:pStyle w:val="a6"/>
        <w:numPr>
          <w:ilvl w:val="1"/>
          <w:numId w:val="16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Изменения в локальные нормативные акты вносятся в соответствии с порядком их принятия.</w:t>
      </w:r>
    </w:p>
    <w:p w:rsidR="00D76C16" w:rsidRPr="0038564E" w:rsidRDefault="00D76C16" w:rsidP="00D76C1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b/>
          <w:sz w:val="24"/>
          <w:szCs w:val="24"/>
        </w:rPr>
        <w:t>XI. Порядок внесения изменений в Устав</w:t>
      </w:r>
    </w:p>
    <w:p w:rsidR="00D76C16" w:rsidRPr="0038564E" w:rsidRDefault="00D76C16" w:rsidP="00D76C16">
      <w:pPr>
        <w:pStyle w:val="a6"/>
        <w:numPr>
          <w:ilvl w:val="1"/>
          <w:numId w:val="17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 xml:space="preserve">Изменения </w:t>
      </w:r>
      <w:r>
        <w:rPr>
          <w:rStyle w:val="c0"/>
          <w:rFonts w:ascii="Times New Roman" w:hAnsi="Times New Roman"/>
          <w:sz w:val="24"/>
          <w:szCs w:val="24"/>
        </w:rPr>
        <w:t xml:space="preserve">и дополнения </w:t>
      </w:r>
      <w:r w:rsidRPr="0038564E">
        <w:rPr>
          <w:rStyle w:val="c0"/>
          <w:rFonts w:ascii="Times New Roman" w:hAnsi="Times New Roman"/>
          <w:sz w:val="24"/>
          <w:szCs w:val="24"/>
        </w:rPr>
        <w:t>в Устав ДОУ</w:t>
      </w:r>
      <w:r>
        <w:rPr>
          <w:rStyle w:val="c0"/>
          <w:rFonts w:ascii="Times New Roman" w:hAnsi="Times New Roman"/>
          <w:sz w:val="24"/>
          <w:szCs w:val="24"/>
        </w:rPr>
        <w:t xml:space="preserve"> утверждаются </w:t>
      </w:r>
      <w:proofErr w:type="spellStart"/>
      <w:r>
        <w:rPr>
          <w:rStyle w:val="c0"/>
          <w:rFonts w:ascii="Times New Roman" w:hAnsi="Times New Roman"/>
          <w:sz w:val="24"/>
          <w:szCs w:val="24"/>
        </w:rPr>
        <w:t>Учредиелем</w:t>
      </w:r>
      <w:proofErr w:type="spellEnd"/>
      <w:r>
        <w:rPr>
          <w:rStyle w:val="c0"/>
          <w:rFonts w:ascii="Times New Roman" w:hAnsi="Times New Roman"/>
          <w:sz w:val="24"/>
          <w:szCs w:val="24"/>
        </w:rPr>
        <w:t>.</w:t>
      </w:r>
    </w:p>
    <w:p w:rsidR="00D76C16" w:rsidRPr="0038564E" w:rsidRDefault="00D76C16" w:rsidP="00D76C16">
      <w:pPr>
        <w:pStyle w:val="a6"/>
        <w:numPr>
          <w:ilvl w:val="1"/>
          <w:numId w:val="17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Согласование изменений в Устав ДОУ с отделом по управлению муниципальным имуществом администрации МО «Боханский район» осуществляется в следующих случаях:</w:t>
      </w:r>
    </w:p>
    <w:p w:rsidR="00D76C16" w:rsidRPr="0038564E" w:rsidRDefault="00D76C16" w:rsidP="00D76C16">
      <w:pPr>
        <w:pStyle w:val="a6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реорганизации ДОУ;</w:t>
      </w:r>
    </w:p>
    <w:p w:rsidR="00D76C16" w:rsidRPr="0038564E" w:rsidRDefault="00D76C16" w:rsidP="00D76C16">
      <w:pPr>
        <w:pStyle w:val="a6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изменения типа и наименования ДОУ;</w:t>
      </w:r>
    </w:p>
    <w:p w:rsidR="00D76C16" w:rsidRPr="0038564E" w:rsidRDefault="00D76C16" w:rsidP="00D76C16">
      <w:pPr>
        <w:pStyle w:val="a6"/>
        <w:numPr>
          <w:ilvl w:val="0"/>
          <w:numId w:val="18"/>
        </w:numPr>
        <w:spacing w:line="240" w:lineRule="auto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lastRenderedPageBreak/>
        <w:t>принятия Устава в новой редакции;</w:t>
      </w:r>
    </w:p>
    <w:p w:rsidR="00D76C16" w:rsidRPr="0038564E" w:rsidRDefault="00D76C16" w:rsidP="00D76C16">
      <w:pPr>
        <w:pStyle w:val="a6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изменения в части имущества ДОУ.</w:t>
      </w:r>
    </w:p>
    <w:p w:rsidR="00D76C16" w:rsidRPr="0038564E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564E">
        <w:rPr>
          <w:rStyle w:val="c0"/>
          <w:rFonts w:ascii="Times New Roman" w:hAnsi="Times New Roman" w:cs="Times New Roman"/>
          <w:sz w:val="24"/>
          <w:szCs w:val="24"/>
        </w:rPr>
        <w:t>В остальных случаях согласование изменений в Устав ДОУ с отделом по имуществу не требуется.</w:t>
      </w:r>
      <w:bookmarkStart w:id="7" w:name="h.1t3h5sf"/>
      <w:bookmarkEnd w:id="7"/>
    </w:p>
    <w:p w:rsidR="00D76C16" w:rsidRPr="004E16FC" w:rsidRDefault="00D76C16" w:rsidP="00D76C16">
      <w:pPr>
        <w:pStyle w:val="a6"/>
        <w:numPr>
          <w:ilvl w:val="1"/>
          <w:numId w:val="17"/>
        </w:numPr>
        <w:spacing w:line="240" w:lineRule="auto"/>
        <w:ind w:left="0" w:firstLine="0"/>
        <w:jc w:val="both"/>
        <w:rPr>
          <w:rStyle w:val="c0"/>
          <w:rFonts w:ascii="Times New Roman" w:hAnsi="Times New Roman"/>
          <w:sz w:val="24"/>
          <w:szCs w:val="24"/>
        </w:rPr>
      </w:pPr>
      <w:r w:rsidRPr="0038564E">
        <w:rPr>
          <w:rStyle w:val="c0"/>
          <w:rFonts w:ascii="Times New Roman" w:hAnsi="Times New Roman"/>
          <w:sz w:val="24"/>
          <w:szCs w:val="24"/>
        </w:rPr>
        <w:t>Устав ДОУ, изменения в Устав ДОУ подлежат государственной регистрации в порядке, установленном законодательством Российской Федерации.</w:t>
      </w:r>
      <w:bookmarkStart w:id="8" w:name="h.4d34og8"/>
      <w:bookmarkEnd w:id="8"/>
    </w:p>
    <w:p w:rsidR="00D76C16" w:rsidRPr="000D3936" w:rsidRDefault="00D76C16" w:rsidP="00D76C16">
      <w:pPr>
        <w:pStyle w:val="a6"/>
        <w:spacing w:line="240" w:lineRule="auto"/>
        <w:ind w:left="0"/>
        <w:jc w:val="center"/>
        <w:rPr>
          <w:rStyle w:val="c0"/>
          <w:rFonts w:ascii="Times New Roman" w:eastAsiaTheme="minorHAnsi" w:hAnsi="Times New Roman" w:cstheme="minorBidi"/>
          <w:sz w:val="24"/>
          <w:szCs w:val="24"/>
        </w:rPr>
      </w:pPr>
    </w:p>
    <w:p w:rsidR="00D76C16" w:rsidRDefault="00D76C16" w:rsidP="00D76C16">
      <w:pPr>
        <w:pStyle w:val="a6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XII</w:t>
      </w:r>
      <w:r w:rsidRPr="00D43E2B">
        <w:rPr>
          <w:rFonts w:ascii="Times New Roman" w:hAnsi="Times New Roman"/>
          <w:b/>
          <w:sz w:val="24"/>
          <w:szCs w:val="24"/>
        </w:rPr>
        <w:t xml:space="preserve">. </w:t>
      </w:r>
      <w:r w:rsidRPr="004E16FC">
        <w:rPr>
          <w:rFonts w:ascii="Times New Roman" w:hAnsi="Times New Roman"/>
          <w:b/>
          <w:sz w:val="24"/>
          <w:szCs w:val="24"/>
        </w:rPr>
        <w:t>Заключительное положени</w:t>
      </w:r>
      <w:r>
        <w:rPr>
          <w:rFonts w:ascii="Times New Roman" w:hAnsi="Times New Roman"/>
          <w:b/>
          <w:sz w:val="24"/>
          <w:szCs w:val="24"/>
        </w:rPr>
        <w:t>е</w:t>
      </w:r>
    </w:p>
    <w:p w:rsidR="00D76C16" w:rsidRDefault="00D76C16" w:rsidP="00D76C16">
      <w:pPr>
        <w:pStyle w:val="a6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D76C16" w:rsidRPr="004E16FC" w:rsidRDefault="00D76C16" w:rsidP="00D76C16">
      <w:pPr>
        <w:pStyle w:val="a6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656A">
        <w:rPr>
          <w:rFonts w:ascii="Times New Roman" w:hAnsi="Times New Roman"/>
          <w:sz w:val="24"/>
          <w:szCs w:val="24"/>
        </w:rPr>
        <w:t>В связи с утверждением новой редакции Устава муниципального бюджетного образовательного учреждения «Буретский детский сад»</w:t>
      </w:r>
      <w:r>
        <w:rPr>
          <w:rFonts w:ascii="Times New Roman" w:hAnsi="Times New Roman"/>
          <w:sz w:val="24"/>
          <w:szCs w:val="24"/>
        </w:rPr>
        <w:t>, Устав муниципального бюджетного дошкольного  образовательного учреждения «Буретский детский сад», зарегистрированный Межрайонной ИФНС №17 по Иркутской области от 25.10.2011г. за  ГРН 2113850502160 и изменения и дополнения в Устав муниципального бюджетного дошкольного образовательного учреждения «Буретский детский сад», зарегистрированные Межрайонной ИФНС №17 по Иркутской области от 17.10.12 г</w:t>
      </w:r>
      <w:proofErr w:type="gramEnd"/>
      <w:r>
        <w:rPr>
          <w:rFonts w:ascii="Times New Roman" w:hAnsi="Times New Roman"/>
          <w:sz w:val="24"/>
          <w:szCs w:val="24"/>
        </w:rPr>
        <w:t xml:space="preserve">. за ГРН  2123850492984, с момента  </w:t>
      </w:r>
      <w:proofErr w:type="spellStart"/>
      <w:r>
        <w:rPr>
          <w:rFonts w:ascii="Times New Roman" w:hAnsi="Times New Roman"/>
          <w:sz w:val="24"/>
          <w:szCs w:val="24"/>
        </w:rPr>
        <w:t>регистарации</w:t>
      </w:r>
      <w:proofErr w:type="spellEnd"/>
      <w:r>
        <w:rPr>
          <w:rFonts w:ascii="Times New Roman" w:hAnsi="Times New Roman"/>
          <w:sz w:val="24"/>
          <w:szCs w:val="24"/>
        </w:rPr>
        <w:t xml:space="preserve"> настоящего Устава, признать утратившим силу.</w:t>
      </w:r>
    </w:p>
    <w:p w:rsidR="00D76C16" w:rsidRPr="004E16FC" w:rsidRDefault="00D76C16" w:rsidP="00D76C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/>
    <w:p w:rsidR="00D76C16" w:rsidRDefault="00D76C1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2" name="Рисунок 2" descr="C:\Documents and Settings\Альф\Рабочий стол\устав 2015г\устав  посл стр 201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льф\Рабочий стол\устав 2015г\устав  посл стр 2015г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16" w:rsidRDefault="00D76C16"/>
    <w:p w:rsidR="00D76C16" w:rsidRDefault="00D76C16"/>
    <w:p w:rsidR="00D76C16" w:rsidRDefault="00D76C1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3" name="Рисунок 3" descr="C:\Documents and Settings\Альф\Рабочий стол\устав 2015г\лист записи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льф\Рабочий стол\устав 2015г\лист записи 1 ст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C16" w:rsidRDefault="00D76C16"/>
    <w:p w:rsidR="00D76C16" w:rsidRDefault="00D76C16"/>
    <w:p w:rsidR="00D76C16" w:rsidRDefault="00D76C16">
      <w:r>
        <w:rPr>
          <w:noProof/>
          <w:lang w:eastAsia="ru-RU"/>
        </w:rPr>
        <w:lastRenderedPageBreak/>
        <w:drawing>
          <wp:inline distT="0" distB="0" distL="0" distR="0">
            <wp:extent cx="5940425" cy="8390008"/>
            <wp:effectExtent l="19050" t="0" r="3175" b="0"/>
            <wp:docPr id="4" name="Рисунок 4" descr="C:\Documents and Settings\Альф\Рабочий стол\устав 2015г\лист записи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льф\Рабочий стол\устав 2015г\лист записи№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C16" w:rsidSect="007761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7835"/>
    <w:multiLevelType w:val="multilevel"/>
    <w:tmpl w:val="B9E4FD6A"/>
    <w:lvl w:ilvl="0">
      <w:start w:val="9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">
    <w:nsid w:val="030B632C"/>
    <w:multiLevelType w:val="multilevel"/>
    <w:tmpl w:val="D10413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35E574B"/>
    <w:multiLevelType w:val="multilevel"/>
    <w:tmpl w:val="1F160F9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94C4C22"/>
    <w:multiLevelType w:val="hybridMultilevel"/>
    <w:tmpl w:val="04E088C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C391247"/>
    <w:multiLevelType w:val="multilevel"/>
    <w:tmpl w:val="A1642472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11466277"/>
    <w:multiLevelType w:val="hybridMultilevel"/>
    <w:tmpl w:val="525050A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9EE7A9B"/>
    <w:multiLevelType w:val="hybridMultilevel"/>
    <w:tmpl w:val="B2446E7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3412EA4"/>
    <w:multiLevelType w:val="multilevel"/>
    <w:tmpl w:val="0AF0FE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8">
    <w:nsid w:val="515332F4"/>
    <w:multiLevelType w:val="hybridMultilevel"/>
    <w:tmpl w:val="CC82256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5153FE9"/>
    <w:multiLevelType w:val="hybridMultilevel"/>
    <w:tmpl w:val="19763E2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CA4369"/>
    <w:multiLevelType w:val="hybridMultilevel"/>
    <w:tmpl w:val="8BA6EDD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DE536F"/>
    <w:multiLevelType w:val="hybridMultilevel"/>
    <w:tmpl w:val="245A0AB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71A454A"/>
    <w:multiLevelType w:val="multilevel"/>
    <w:tmpl w:val="A164247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585219D9"/>
    <w:multiLevelType w:val="multilevel"/>
    <w:tmpl w:val="B852B7D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2714CEC"/>
    <w:multiLevelType w:val="multilevel"/>
    <w:tmpl w:val="88E42E00"/>
    <w:lvl w:ilvl="0">
      <w:start w:val="10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6A521CE2"/>
    <w:multiLevelType w:val="multilevel"/>
    <w:tmpl w:val="88E42E00"/>
    <w:lvl w:ilvl="0">
      <w:start w:val="1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6">
    <w:nsid w:val="708F7055"/>
    <w:multiLevelType w:val="hybridMultilevel"/>
    <w:tmpl w:val="8A76542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2295A6F"/>
    <w:multiLevelType w:val="hybridMultilevel"/>
    <w:tmpl w:val="5C1645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6F02FFA"/>
    <w:multiLevelType w:val="hybridMultilevel"/>
    <w:tmpl w:val="67FA80D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472F27"/>
    <w:multiLevelType w:val="hybridMultilevel"/>
    <w:tmpl w:val="320A2B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4"/>
  </w:num>
  <w:num w:numId="7">
    <w:abstractNumId w:val="6"/>
  </w:num>
  <w:num w:numId="8">
    <w:abstractNumId w:val="17"/>
  </w:num>
  <w:num w:numId="9">
    <w:abstractNumId w:val="19"/>
  </w:num>
  <w:num w:numId="10">
    <w:abstractNumId w:val="12"/>
  </w:num>
  <w:num w:numId="11">
    <w:abstractNumId w:val="18"/>
  </w:num>
  <w:num w:numId="12">
    <w:abstractNumId w:val="11"/>
  </w:num>
  <w:num w:numId="13">
    <w:abstractNumId w:val="5"/>
  </w:num>
  <w:num w:numId="14">
    <w:abstractNumId w:val="0"/>
  </w:num>
  <w:num w:numId="15">
    <w:abstractNumId w:val="8"/>
  </w:num>
  <w:num w:numId="16">
    <w:abstractNumId w:val="14"/>
  </w:num>
  <w:num w:numId="17">
    <w:abstractNumId w:val="15"/>
  </w:num>
  <w:num w:numId="18">
    <w:abstractNumId w:val="16"/>
  </w:num>
  <w:num w:numId="19">
    <w:abstractNumId w:val="1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6C16"/>
    <w:rsid w:val="00776108"/>
    <w:rsid w:val="00D7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1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C16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D76C16"/>
  </w:style>
  <w:style w:type="character" w:styleId="a5">
    <w:name w:val="Hyperlink"/>
    <w:basedOn w:val="a0"/>
    <w:uiPriority w:val="99"/>
    <w:semiHidden/>
    <w:unhideWhenUsed/>
    <w:rsid w:val="00D76C16"/>
    <w:rPr>
      <w:color w:val="0000FF"/>
      <w:u w:val="single"/>
    </w:rPr>
  </w:style>
  <w:style w:type="paragraph" w:styleId="a6">
    <w:name w:val="List Paragraph"/>
    <w:basedOn w:val="a"/>
    <w:qFormat/>
    <w:rsid w:val="00D76C16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0puKVFW2ausJ8801nvxhx1Pu4SSjoSof8hi8pYu0gNw/pub?embedded=true" TargetMode="External"/><Relationship Id="rId13" Type="http://schemas.openxmlformats.org/officeDocument/2006/relationships/hyperlink" Target="https://docs.google.com/document/d/10puKVFW2ausJ8801nvxhx1Pu4SSjoSof8hi8pYu0gNw/pub?embedded=true" TargetMode="External"/><Relationship Id="rId18" Type="http://schemas.openxmlformats.org/officeDocument/2006/relationships/hyperlink" Target="https://docs.google.com/document/d/10puKVFW2ausJ8801nvxhx1Pu4SSjoSof8hi8pYu0gNw/pub?embedded=tru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docs.google.com/document/d/10puKVFW2ausJ8801nvxhx1Pu4SSjoSof8hi8pYu0gNw/pub?embedded=true" TargetMode="External"/><Relationship Id="rId12" Type="http://schemas.openxmlformats.org/officeDocument/2006/relationships/hyperlink" Target="http://nsportal.ru/detskiy-sad/upravlenie-dou/2014/03/31/ustav-detskogo-sada-v-sootvetstvii-s-novym-zakonom-ob" TargetMode="External"/><Relationship Id="rId17" Type="http://schemas.openxmlformats.org/officeDocument/2006/relationships/hyperlink" Target="https://docs.google.com/document/d/10puKVFW2ausJ8801nvxhx1Pu4SSjoSof8hi8pYu0gNw/pub?embedded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0puKVFW2ausJ8801nvxhx1Pu4SSjoSof8hi8pYu0gNw/pub?embedded=true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0puKVFW2ausJ8801nvxhx1Pu4SSjoSof8hi8pYu0gNw/pub?embedded=true" TargetMode="External"/><Relationship Id="rId11" Type="http://schemas.openxmlformats.org/officeDocument/2006/relationships/hyperlink" Target="https://docs.google.com/document/d/10puKVFW2ausJ8801nvxhx1Pu4SSjoSof8hi8pYu0gNw/pub?embedded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docs.google.com/document/d/10puKVFW2ausJ8801nvxhx1Pu4SSjoSof8hi8pYu0gNw/pub?embedded=tru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ocs.google.com/document/d/10puKVFW2ausJ8801nvxhx1Pu4SSjoSof8hi8pYu0gNw/pub?embedded=true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0puKVFW2ausJ8801nvxhx1Pu4SSjoSof8hi8pYu0gNw/pub?embedded=true" TargetMode="External"/><Relationship Id="rId14" Type="http://schemas.openxmlformats.org/officeDocument/2006/relationships/hyperlink" Target="https://docs.google.com/document/d/10puKVFW2ausJ8801nvxhx1Pu4SSjoSof8hi8pYu0gNw/pub?embedded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5878</Words>
  <Characters>33508</Characters>
  <Application>Microsoft Office Word</Application>
  <DocSecurity>0</DocSecurity>
  <Lines>279</Lines>
  <Paragraphs>78</Paragraphs>
  <ScaleCrop>false</ScaleCrop>
  <Company/>
  <LinksUpToDate>false</LinksUpToDate>
  <CharactersWithSpaces>39308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</dc:creator>
  <cp:keywords/>
  <dc:description/>
  <cp:lastModifiedBy>Альф</cp:lastModifiedBy>
  <cp:revision>2</cp:revision>
  <dcterms:created xsi:type="dcterms:W3CDTF">2015-12-28T02:05:00Z</dcterms:created>
  <dcterms:modified xsi:type="dcterms:W3CDTF">2015-12-28T02:09:00Z</dcterms:modified>
</cp:coreProperties>
</file>